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92" w:rsidRPr="00C70C61" w:rsidRDefault="00B13D92" w:rsidP="00B13D92">
      <w:pPr>
        <w:jc w:val="center"/>
        <w:rPr>
          <w:rFonts w:ascii="Arial" w:hAnsi="Arial" w:cs="Arial"/>
          <w:b/>
          <w:sz w:val="12"/>
          <w:szCs w:val="12"/>
        </w:rPr>
      </w:pPr>
    </w:p>
    <w:p w:rsidR="00B13D92" w:rsidRDefault="00B13D92" w:rsidP="00B13D92">
      <w:pPr>
        <w:jc w:val="center"/>
        <w:rPr>
          <w:rFonts w:ascii="Arial" w:hAnsi="Arial" w:cs="Arial"/>
          <w:b/>
          <w:sz w:val="22"/>
          <w:szCs w:val="22"/>
        </w:rPr>
      </w:pPr>
    </w:p>
    <w:p w:rsidR="00B13D92" w:rsidRDefault="00B13D92" w:rsidP="00B13D92">
      <w:pPr>
        <w:pStyle w:val="Title"/>
        <w:rPr>
          <w:sz w:val="32"/>
          <w:szCs w:val="32"/>
          <w:lang w:val="en-US"/>
        </w:rPr>
      </w:pPr>
      <w:r w:rsidRPr="00DC0208">
        <w:rPr>
          <w:sz w:val="32"/>
          <w:szCs w:val="32"/>
        </w:rPr>
        <w:t>SMALL BUSINESS SUBCONTRACTING PLAN</w:t>
      </w:r>
    </w:p>
    <w:p w:rsidR="006A3899" w:rsidRDefault="006A3899" w:rsidP="00B13D92">
      <w:pPr>
        <w:pStyle w:val="Title"/>
        <w:rPr>
          <w:sz w:val="32"/>
          <w:szCs w:val="32"/>
          <w:lang w:val="en-US"/>
        </w:rPr>
      </w:pPr>
    </w:p>
    <w:p w:rsidR="006A3899" w:rsidRPr="006A3899" w:rsidRDefault="006A3899" w:rsidP="00B13D92">
      <w:pPr>
        <w:pStyle w:val="Title"/>
        <w:rPr>
          <w:sz w:val="32"/>
          <w:szCs w:val="32"/>
          <w:lang w:val="en-US"/>
        </w:rPr>
      </w:pPr>
    </w:p>
    <w:p w:rsidR="00B13D92" w:rsidRPr="00DC0208" w:rsidRDefault="009D29E6" w:rsidP="002E4BC0">
      <w:pPr>
        <w:pStyle w:val="Title"/>
        <w:jc w:val="left"/>
        <w:rPr>
          <w:b w:val="0"/>
          <w:sz w:val="28"/>
          <w:szCs w:val="28"/>
          <w:highlight w:val="yellow"/>
          <w:lang w:val="en-US"/>
        </w:rPr>
      </w:pPr>
      <w:r w:rsidRPr="00DC0208">
        <w:rPr>
          <w:b w:val="0"/>
          <w:sz w:val="28"/>
          <w:szCs w:val="28"/>
          <w:highlight w:val="yellow"/>
        </w:rPr>
        <w:t xml:space="preserve"> </w:t>
      </w:r>
    </w:p>
    <w:p w:rsidR="00B13D92" w:rsidRPr="00FB73CC" w:rsidRDefault="00B13D92" w:rsidP="002E4BC0">
      <w:pPr>
        <w:pStyle w:val="Title"/>
        <w:jc w:val="left"/>
        <w:rPr>
          <w:b w:val="0"/>
        </w:rPr>
      </w:pPr>
      <w:r w:rsidRPr="00FB73CC">
        <w:rPr>
          <w:b w:val="0"/>
        </w:rPr>
        <w:t>(Solicitation or Contract Number)</w:t>
      </w:r>
    </w:p>
    <w:p w:rsidR="00B13D92" w:rsidRPr="00FB73CC" w:rsidRDefault="00B13D92" w:rsidP="002E4BC0">
      <w:pPr>
        <w:pStyle w:val="Title"/>
        <w:jc w:val="left"/>
        <w:rPr>
          <w:b w:val="0"/>
        </w:rPr>
      </w:pPr>
    </w:p>
    <w:p w:rsidR="00B13D92" w:rsidRPr="00FB73CC" w:rsidRDefault="00B13D92" w:rsidP="002E4BC0">
      <w:pPr>
        <w:pStyle w:val="Title"/>
        <w:jc w:val="left"/>
        <w:rPr>
          <w:b w:val="0"/>
        </w:rPr>
      </w:pPr>
      <w:r w:rsidRPr="00FB73CC">
        <w:rPr>
          <w:b w:val="0"/>
        </w:rPr>
        <w:t>(Title of the Project and Location)</w:t>
      </w:r>
    </w:p>
    <w:p w:rsidR="00B13D92" w:rsidRPr="00FB73CC" w:rsidRDefault="00B13D92" w:rsidP="002E4BC0">
      <w:pPr>
        <w:pStyle w:val="Title"/>
        <w:jc w:val="left"/>
        <w:rPr>
          <w:b w:val="0"/>
        </w:rPr>
      </w:pPr>
    </w:p>
    <w:p w:rsidR="00B13D92" w:rsidRPr="00FB73CC" w:rsidRDefault="00B13D92" w:rsidP="002E4BC0">
      <w:pPr>
        <w:pStyle w:val="Title"/>
        <w:jc w:val="left"/>
        <w:rPr>
          <w:b w:val="0"/>
        </w:rPr>
      </w:pPr>
      <w:r w:rsidRPr="00FB73CC">
        <w:rPr>
          <w:b w:val="0"/>
        </w:rPr>
        <w:t>(Date Prepared)</w:t>
      </w:r>
    </w:p>
    <w:p w:rsidR="000A7D47" w:rsidRDefault="000A7D47" w:rsidP="002E4BC0">
      <w:pPr>
        <w:pStyle w:val="Title"/>
        <w:jc w:val="left"/>
        <w:rPr>
          <w:b w:val="0"/>
          <w:lang w:val="en-US"/>
        </w:rPr>
      </w:pPr>
    </w:p>
    <w:p w:rsidR="006A3899" w:rsidRDefault="006A3899" w:rsidP="002E4BC0">
      <w:pPr>
        <w:pStyle w:val="Title"/>
        <w:jc w:val="left"/>
        <w:rPr>
          <w:b w:val="0"/>
          <w:lang w:val="en-US"/>
        </w:rPr>
      </w:pPr>
    </w:p>
    <w:p w:rsidR="006A3899" w:rsidRPr="00DC0208" w:rsidRDefault="006A3899" w:rsidP="002E4BC0">
      <w:pPr>
        <w:pStyle w:val="Title"/>
        <w:jc w:val="left"/>
        <w:rPr>
          <w:b w:val="0"/>
          <w:lang w:val="en-US"/>
        </w:rPr>
      </w:pPr>
    </w:p>
    <w:p w:rsidR="00DC0208" w:rsidRPr="00DC0208" w:rsidRDefault="00DC0208" w:rsidP="002E4BC0">
      <w:pPr>
        <w:pStyle w:val="Title"/>
        <w:jc w:val="left"/>
        <w:rPr>
          <w:b w:val="0"/>
          <w:lang w:val="en-US"/>
        </w:rPr>
      </w:pPr>
    </w:p>
    <w:p w:rsidR="00B13D92" w:rsidRPr="00DC0208" w:rsidRDefault="00B13D92" w:rsidP="00DC0208">
      <w:pPr>
        <w:pStyle w:val="Title"/>
        <w:pBdr>
          <w:top w:val="single" w:sz="4" w:space="1" w:color="auto"/>
          <w:left w:val="single" w:sz="4" w:space="4" w:color="auto"/>
          <w:bottom w:val="single" w:sz="4" w:space="0" w:color="auto"/>
          <w:right w:val="single" w:sz="4" w:space="4" w:color="auto"/>
        </w:pBdr>
        <w:jc w:val="left"/>
        <w:rPr>
          <w:sz w:val="22"/>
          <w:szCs w:val="22"/>
        </w:rPr>
      </w:pPr>
      <w:r w:rsidRPr="00DC0208">
        <w:rPr>
          <w:sz w:val="22"/>
          <w:szCs w:val="22"/>
        </w:rPr>
        <w:t>PLAN SUBMITTED BY:</w:t>
      </w:r>
    </w:p>
    <w:p w:rsidR="00B13D92" w:rsidRPr="00DC0208" w:rsidRDefault="00B13D92" w:rsidP="00DC0208">
      <w:pPr>
        <w:pStyle w:val="Title"/>
        <w:pBdr>
          <w:top w:val="single" w:sz="4" w:space="1" w:color="auto"/>
          <w:left w:val="single" w:sz="4" w:space="4" w:color="auto"/>
          <w:bottom w:val="single" w:sz="4" w:space="0" w:color="auto"/>
          <w:right w:val="single" w:sz="4" w:space="4" w:color="auto"/>
        </w:pBdr>
        <w:jc w:val="left"/>
        <w:rPr>
          <w:b w:val="0"/>
          <w:sz w:val="22"/>
          <w:szCs w:val="22"/>
        </w:rPr>
      </w:pPr>
    </w:p>
    <w:p w:rsidR="00B13D92" w:rsidRPr="00DC0208" w:rsidRDefault="00B13D92" w:rsidP="00DC0208">
      <w:pPr>
        <w:pStyle w:val="Title"/>
        <w:pBdr>
          <w:top w:val="single" w:sz="4" w:space="1" w:color="auto"/>
          <w:left w:val="single" w:sz="4" w:space="4" w:color="auto"/>
          <w:bottom w:val="single" w:sz="4" w:space="0" w:color="auto"/>
          <w:right w:val="single" w:sz="4" w:space="4" w:color="auto"/>
        </w:pBdr>
        <w:jc w:val="left"/>
        <w:rPr>
          <w:b w:val="0"/>
          <w:sz w:val="22"/>
          <w:szCs w:val="22"/>
        </w:rPr>
      </w:pPr>
      <w:r w:rsidRPr="00DC0208">
        <w:rPr>
          <w:b w:val="0"/>
          <w:sz w:val="22"/>
          <w:szCs w:val="22"/>
        </w:rPr>
        <w:t>Signature:  __________________________________</w:t>
      </w:r>
      <w:r w:rsidRPr="00DC0208">
        <w:rPr>
          <w:b w:val="0"/>
          <w:sz w:val="22"/>
          <w:szCs w:val="22"/>
        </w:rPr>
        <w:tab/>
        <w:t>Date:  ____________________</w:t>
      </w:r>
    </w:p>
    <w:p w:rsidR="00B13D92" w:rsidRPr="00DC0208" w:rsidRDefault="00B13D92" w:rsidP="00DC0208">
      <w:pPr>
        <w:pStyle w:val="Title"/>
        <w:pBdr>
          <w:top w:val="single" w:sz="4" w:space="1" w:color="auto"/>
          <w:left w:val="single" w:sz="4" w:space="4" w:color="auto"/>
          <w:bottom w:val="single" w:sz="4" w:space="0" w:color="auto"/>
          <w:right w:val="single" w:sz="4" w:space="4" w:color="auto"/>
        </w:pBdr>
        <w:jc w:val="left"/>
        <w:rPr>
          <w:b w:val="0"/>
          <w:sz w:val="22"/>
          <w:szCs w:val="22"/>
        </w:rPr>
      </w:pPr>
      <w:r w:rsidRPr="00DC0208">
        <w:rPr>
          <w:b w:val="0"/>
          <w:sz w:val="22"/>
          <w:szCs w:val="22"/>
        </w:rPr>
        <w:tab/>
      </w:r>
      <w:r w:rsidRPr="00DC0208">
        <w:rPr>
          <w:b w:val="0"/>
          <w:sz w:val="22"/>
          <w:szCs w:val="22"/>
        </w:rPr>
        <w:tab/>
      </w:r>
      <w:r w:rsidRPr="00DC0208">
        <w:rPr>
          <w:b w:val="0"/>
          <w:sz w:val="22"/>
          <w:szCs w:val="22"/>
        </w:rPr>
        <w:tab/>
      </w:r>
      <w:r w:rsidRPr="00DC0208">
        <w:rPr>
          <w:b w:val="0"/>
          <w:sz w:val="22"/>
          <w:szCs w:val="22"/>
        </w:rPr>
        <w:tab/>
      </w:r>
      <w:r w:rsidRPr="00DC0208">
        <w:rPr>
          <w:b w:val="0"/>
          <w:sz w:val="22"/>
          <w:szCs w:val="22"/>
        </w:rPr>
        <w:tab/>
      </w:r>
      <w:r w:rsidRPr="00DC0208">
        <w:rPr>
          <w:b w:val="0"/>
          <w:sz w:val="22"/>
          <w:szCs w:val="22"/>
        </w:rPr>
        <w:tab/>
      </w:r>
      <w:r w:rsidRPr="00DC0208">
        <w:rPr>
          <w:b w:val="0"/>
          <w:sz w:val="22"/>
          <w:szCs w:val="22"/>
        </w:rPr>
        <w:tab/>
      </w:r>
      <w:r w:rsidRPr="00DC0208">
        <w:rPr>
          <w:b w:val="0"/>
          <w:sz w:val="22"/>
          <w:szCs w:val="22"/>
        </w:rPr>
        <w:tab/>
      </w:r>
      <w:r w:rsidRPr="00DC0208">
        <w:rPr>
          <w:b w:val="0"/>
          <w:sz w:val="22"/>
          <w:szCs w:val="22"/>
        </w:rPr>
        <w:tab/>
      </w:r>
    </w:p>
    <w:p w:rsidR="00B13D92" w:rsidRPr="00DC0208" w:rsidRDefault="00B13D92" w:rsidP="00DC0208">
      <w:pPr>
        <w:pStyle w:val="Title"/>
        <w:pBdr>
          <w:top w:val="single" w:sz="4" w:space="1" w:color="auto"/>
          <w:left w:val="single" w:sz="4" w:space="4" w:color="auto"/>
          <w:bottom w:val="single" w:sz="4" w:space="0" w:color="auto"/>
          <w:right w:val="single" w:sz="4" w:space="4" w:color="auto"/>
        </w:pBdr>
        <w:jc w:val="left"/>
        <w:rPr>
          <w:b w:val="0"/>
          <w:sz w:val="22"/>
          <w:szCs w:val="22"/>
        </w:rPr>
      </w:pPr>
      <w:r w:rsidRPr="00DC0208">
        <w:rPr>
          <w:b w:val="0"/>
          <w:sz w:val="22"/>
          <w:szCs w:val="22"/>
        </w:rPr>
        <w:t>Printed Name:  ___________________________________________________________</w:t>
      </w:r>
    </w:p>
    <w:p w:rsidR="00B13D92" w:rsidRPr="00DC0208" w:rsidRDefault="00B13D92" w:rsidP="00DC0208">
      <w:pPr>
        <w:pStyle w:val="Title"/>
        <w:pBdr>
          <w:top w:val="single" w:sz="4" w:space="1" w:color="auto"/>
          <w:left w:val="single" w:sz="4" w:space="4" w:color="auto"/>
          <w:bottom w:val="single" w:sz="4" w:space="0" w:color="auto"/>
          <w:right w:val="single" w:sz="4" w:space="4" w:color="auto"/>
        </w:pBdr>
        <w:jc w:val="left"/>
        <w:rPr>
          <w:b w:val="0"/>
          <w:sz w:val="22"/>
          <w:szCs w:val="22"/>
        </w:rPr>
      </w:pPr>
    </w:p>
    <w:p w:rsidR="00B13D92" w:rsidRPr="00DC0208" w:rsidRDefault="00B13D92" w:rsidP="00DC0208">
      <w:pPr>
        <w:pStyle w:val="Title"/>
        <w:pBdr>
          <w:top w:val="single" w:sz="4" w:space="1" w:color="auto"/>
          <w:left w:val="single" w:sz="4" w:space="4" w:color="auto"/>
          <w:bottom w:val="single" w:sz="4" w:space="0" w:color="auto"/>
          <w:right w:val="single" w:sz="4" w:space="4" w:color="auto"/>
        </w:pBdr>
        <w:jc w:val="left"/>
        <w:rPr>
          <w:b w:val="0"/>
          <w:sz w:val="22"/>
          <w:szCs w:val="22"/>
        </w:rPr>
      </w:pPr>
      <w:r w:rsidRPr="00DC0208">
        <w:rPr>
          <w:b w:val="0"/>
          <w:sz w:val="22"/>
          <w:szCs w:val="22"/>
        </w:rPr>
        <w:t>Title:  __________________________________________________________________</w:t>
      </w:r>
      <w:r w:rsidRPr="00DC0208">
        <w:rPr>
          <w:b w:val="0"/>
          <w:sz w:val="22"/>
          <w:szCs w:val="22"/>
        </w:rPr>
        <w:tab/>
      </w:r>
    </w:p>
    <w:p w:rsidR="00B13D92" w:rsidRPr="00DC0208" w:rsidRDefault="00B13D92" w:rsidP="00DC0208">
      <w:pPr>
        <w:pStyle w:val="Title"/>
        <w:pBdr>
          <w:top w:val="single" w:sz="4" w:space="1" w:color="auto"/>
          <w:left w:val="single" w:sz="4" w:space="4" w:color="auto"/>
          <w:bottom w:val="single" w:sz="4" w:space="0" w:color="auto"/>
          <w:right w:val="single" w:sz="4" w:space="4" w:color="auto"/>
        </w:pBdr>
        <w:jc w:val="left"/>
        <w:rPr>
          <w:sz w:val="22"/>
          <w:szCs w:val="22"/>
        </w:rPr>
      </w:pPr>
    </w:p>
    <w:p w:rsidR="00B13D92" w:rsidRPr="00DC0208" w:rsidRDefault="00B13D92" w:rsidP="00DC0208">
      <w:pPr>
        <w:pStyle w:val="Title"/>
        <w:pBdr>
          <w:top w:val="single" w:sz="4" w:space="1" w:color="auto"/>
          <w:left w:val="single" w:sz="4" w:space="4" w:color="auto"/>
          <w:bottom w:val="single" w:sz="4" w:space="0" w:color="auto"/>
          <w:right w:val="single" w:sz="4" w:space="4" w:color="auto"/>
        </w:pBdr>
        <w:jc w:val="left"/>
        <w:rPr>
          <w:b w:val="0"/>
          <w:sz w:val="22"/>
          <w:szCs w:val="22"/>
        </w:rPr>
      </w:pPr>
    </w:p>
    <w:p w:rsidR="00B13D92" w:rsidRPr="00DC0208" w:rsidRDefault="00B13D92" w:rsidP="00DC0208">
      <w:pPr>
        <w:pStyle w:val="Title"/>
        <w:pBdr>
          <w:top w:val="single" w:sz="4" w:space="1" w:color="auto"/>
          <w:left w:val="single" w:sz="4" w:space="4" w:color="auto"/>
          <w:bottom w:val="single" w:sz="4" w:space="0" w:color="auto"/>
          <w:right w:val="single" w:sz="4" w:space="4" w:color="auto"/>
        </w:pBdr>
        <w:jc w:val="left"/>
        <w:rPr>
          <w:sz w:val="22"/>
          <w:szCs w:val="22"/>
        </w:rPr>
      </w:pPr>
      <w:r w:rsidRPr="00DC0208">
        <w:rPr>
          <w:sz w:val="22"/>
          <w:szCs w:val="22"/>
        </w:rPr>
        <w:t>ACCEPTED:</w:t>
      </w:r>
    </w:p>
    <w:p w:rsidR="00B13D92" w:rsidRPr="00DC0208" w:rsidRDefault="00B13D92" w:rsidP="00DC0208">
      <w:pPr>
        <w:pStyle w:val="Title"/>
        <w:pBdr>
          <w:top w:val="single" w:sz="4" w:space="1" w:color="auto"/>
          <w:left w:val="single" w:sz="4" w:space="4" w:color="auto"/>
          <w:bottom w:val="single" w:sz="4" w:space="0" w:color="auto"/>
          <w:right w:val="single" w:sz="4" w:space="4" w:color="auto"/>
        </w:pBdr>
        <w:jc w:val="left"/>
        <w:rPr>
          <w:b w:val="0"/>
          <w:sz w:val="22"/>
          <w:szCs w:val="22"/>
        </w:rPr>
      </w:pPr>
    </w:p>
    <w:p w:rsidR="00B13D92" w:rsidRPr="00DC0208" w:rsidRDefault="00B13D92" w:rsidP="00DC0208">
      <w:pPr>
        <w:pStyle w:val="Title"/>
        <w:pBdr>
          <w:top w:val="single" w:sz="4" w:space="1" w:color="auto"/>
          <w:left w:val="single" w:sz="4" w:space="4" w:color="auto"/>
          <w:bottom w:val="single" w:sz="4" w:space="0" w:color="auto"/>
          <w:right w:val="single" w:sz="4" w:space="4" w:color="auto"/>
        </w:pBdr>
        <w:jc w:val="left"/>
        <w:rPr>
          <w:b w:val="0"/>
          <w:sz w:val="22"/>
          <w:szCs w:val="22"/>
        </w:rPr>
      </w:pPr>
      <w:r w:rsidRPr="00DC0208">
        <w:rPr>
          <w:b w:val="0"/>
          <w:sz w:val="22"/>
          <w:szCs w:val="22"/>
        </w:rPr>
        <w:t>__________________________________</w:t>
      </w:r>
      <w:r w:rsidRPr="00DC0208">
        <w:rPr>
          <w:b w:val="0"/>
          <w:sz w:val="22"/>
          <w:szCs w:val="22"/>
        </w:rPr>
        <w:tab/>
      </w:r>
      <w:r w:rsidRPr="00DC0208">
        <w:rPr>
          <w:b w:val="0"/>
          <w:sz w:val="22"/>
          <w:szCs w:val="22"/>
        </w:rPr>
        <w:tab/>
        <w:t>__________________</w:t>
      </w:r>
    </w:p>
    <w:p w:rsidR="00B13D92" w:rsidRPr="00DC0208" w:rsidRDefault="00DC0208" w:rsidP="00DC0208">
      <w:pPr>
        <w:pStyle w:val="Title"/>
        <w:pBdr>
          <w:top w:val="single" w:sz="4" w:space="1" w:color="auto"/>
          <w:left w:val="single" w:sz="4" w:space="4" w:color="auto"/>
          <w:bottom w:val="single" w:sz="4" w:space="0" w:color="auto"/>
          <w:right w:val="single" w:sz="4" w:space="4" w:color="auto"/>
        </w:pBdr>
        <w:jc w:val="left"/>
        <w:rPr>
          <w:b w:val="0"/>
          <w:sz w:val="22"/>
          <w:szCs w:val="22"/>
        </w:rPr>
      </w:pPr>
      <w:r w:rsidRPr="00DC0208">
        <w:rPr>
          <w:b w:val="0"/>
          <w:sz w:val="22"/>
          <w:szCs w:val="22"/>
          <w:lang w:val="en-US"/>
        </w:rPr>
        <w:tab/>
      </w:r>
      <w:r w:rsidRPr="00DC0208">
        <w:rPr>
          <w:b w:val="0"/>
          <w:sz w:val="22"/>
          <w:szCs w:val="22"/>
          <w:lang w:val="en-US"/>
        </w:rPr>
        <w:tab/>
      </w:r>
      <w:r w:rsidRPr="00DC0208">
        <w:rPr>
          <w:b w:val="0"/>
          <w:sz w:val="22"/>
          <w:szCs w:val="22"/>
          <w:lang w:val="en-US"/>
        </w:rPr>
        <w:tab/>
      </w:r>
      <w:r w:rsidR="00B13D92" w:rsidRPr="00DC0208">
        <w:rPr>
          <w:b w:val="0"/>
          <w:sz w:val="22"/>
          <w:szCs w:val="22"/>
        </w:rPr>
        <w:tab/>
      </w:r>
      <w:r w:rsidR="00B13D92" w:rsidRPr="00DC0208">
        <w:rPr>
          <w:b w:val="0"/>
          <w:sz w:val="22"/>
          <w:szCs w:val="22"/>
        </w:rPr>
        <w:tab/>
      </w:r>
      <w:r w:rsidR="00B13D92" w:rsidRPr="00DC0208">
        <w:rPr>
          <w:b w:val="0"/>
          <w:sz w:val="22"/>
          <w:szCs w:val="22"/>
        </w:rPr>
        <w:tab/>
        <w:t xml:space="preserve">            Date</w:t>
      </w:r>
    </w:p>
    <w:p w:rsidR="00B13D92" w:rsidRDefault="00B13D92" w:rsidP="00B13D92">
      <w:pPr>
        <w:tabs>
          <w:tab w:val="center" w:pos="4680"/>
        </w:tabs>
        <w:jc w:val="center"/>
        <w:rPr>
          <w:b/>
          <w:spacing w:val="-3"/>
          <w:sz w:val="36"/>
          <w:szCs w:val="36"/>
          <w:u w:val="single"/>
        </w:rPr>
      </w:pPr>
      <w:r w:rsidRPr="00DC0208">
        <w:rPr>
          <w:b/>
          <w:spacing w:val="-3"/>
          <w:sz w:val="48"/>
          <w:u w:val="single"/>
        </w:rPr>
        <w:br w:type="page"/>
      </w:r>
      <w:r w:rsidRPr="00DC0208">
        <w:rPr>
          <w:spacing w:val="-3"/>
          <w:sz w:val="36"/>
          <w:szCs w:val="36"/>
        </w:rPr>
        <w:lastRenderedPageBreak/>
        <w:t xml:space="preserve"> </w:t>
      </w:r>
      <w:r w:rsidRPr="00DC0208">
        <w:rPr>
          <w:b/>
          <w:spacing w:val="-3"/>
          <w:sz w:val="36"/>
          <w:szCs w:val="36"/>
          <w:u w:val="single"/>
        </w:rPr>
        <w:t>SUBCONTRACTING PLAN</w:t>
      </w:r>
    </w:p>
    <w:p w:rsidR="006A3899" w:rsidRPr="00DC0208" w:rsidRDefault="006A3899" w:rsidP="00B13D92">
      <w:pPr>
        <w:tabs>
          <w:tab w:val="center" w:pos="4680"/>
        </w:tabs>
        <w:jc w:val="center"/>
        <w:rPr>
          <w:b/>
          <w:spacing w:val="-3"/>
          <w:sz w:val="36"/>
          <w:szCs w:val="36"/>
          <w:u w:val="single"/>
        </w:rPr>
      </w:pPr>
    </w:p>
    <w:p w:rsidR="00B13D92" w:rsidRPr="00DC0208" w:rsidRDefault="00B13D92" w:rsidP="00B13D92">
      <w:pPr>
        <w:tabs>
          <w:tab w:val="left" w:pos="2250"/>
          <w:tab w:val="left" w:pos="2520"/>
        </w:tabs>
        <w:rPr>
          <w:spacing w:val="-3"/>
        </w:rPr>
      </w:pPr>
      <w:r w:rsidRPr="00DC0208">
        <w:rPr>
          <w:spacing w:val="-3"/>
        </w:rPr>
        <w:tab/>
      </w:r>
    </w:p>
    <w:p w:rsidR="00B13D92" w:rsidRPr="00DC0208" w:rsidRDefault="00B13D92" w:rsidP="00B13D92">
      <w:pPr>
        <w:pStyle w:val="BodyText"/>
      </w:pPr>
      <w:r w:rsidRPr="00DC0208">
        <w:t>The following, together with any attachments, is submitted as a Subcontracting Plan to satisfy the requirements of Federal Acquisition Regulations 19.704.  The following goals are established</w:t>
      </w:r>
      <w:r w:rsidR="00DC0208" w:rsidRPr="00DC0208">
        <w:t xml:space="preserve">. </w:t>
      </w:r>
      <w:r w:rsidRPr="00DC0208">
        <w:t>Percentages may be rounded to nearest tenth of a percent.</w:t>
      </w:r>
    </w:p>
    <w:p w:rsidR="00B13D92" w:rsidRPr="00DC0208" w:rsidRDefault="00B13D92" w:rsidP="00B13D92">
      <w:pPr>
        <w:tabs>
          <w:tab w:val="left" w:pos="450"/>
          <w:tab w:val="left" w:pos="900"/>
          <w:tab w:val="left" w:pos="3240"/>
        </w:tabs>
        <w:rPr>
          <w:spacing w:val="-3"/>
        </w:rPr>
      </w:pPr>
    </w:p>
    <w:p w:rsidR="00B13D92" w:rsidRPr="00DC0208" w:rsidRDefault="00B13D92" w:rsidP="00B13D92">
      <w:pPr>
        <w:tabs>
          <w:tab w:val="left" w:pos="720"/>
          <w:tab w:val="left" w:pos="2880"/>
          <w:tab w:val="left" w:pos="3240"/>
          <w:tab w:val="left" w:pos="4320"/>
        </w:tabs>
        <w:rPr>
          <w:spacing w:val="-3"/>
        </w:rPr>
      </w:pPr>
      <w:r w:rsidRPr="00DC0208">
        <w:rPr>
          <w:spacing w:val="-3"/>
        </w:rPr>
        <w:t>1.</w:t>
      </w:r>
      <w:r w:rsidRPr="00DC0208">
        <w:rPr>
          <w:spacing w:val="-3"/>
        </w:rPr>
        <w:tab/>
        <w:t>a. Total Contract Value</w:t>
      </w:r>
      <w:r w:rsidRPr="00DC0208">
        <w:rPr>
          <w:spacing w:val="-3"/>
        </w:rPr>
        <w:tab/>
        <w:t>$_______________</w:t>
      </w:r>
    </w:p>
    <w:p w:rsidR="00B13D92" w:rsidRPr="00DC0208" w:rsidRDefault="00B13D92" w:rsidP="00B13D92">
      <w:pPr>
        <w:tabs>
          <w:tab w:val="left" w:pos="720"/>
          <w:tab w:val="left" w:pos="2880"/>
          <w:tab w:val="left" w:pos="3240"/>
          <w:tab w:val="left" w:pos="4320"/>
        </w:tabs>
        <w:rPr>
          <w:spacing w:val="-3"/>
        </w:rPr>
      </w:pPr>
      <w:r w:rsidRPr="00DC0208">
        <w:rPr>
          <w:spacing w:val="-3"/>
        </w:rPr>
        <w:t xml:space="preserve">                  (including options)</w:t>
      </w:r>
    </w:p>
    <w:p w:rsidR="00B13D92" w:rsidRPr="00DC0208" w:rsidRDefault="00B13D92" w:rsidP="00B13D92">
      <w:pPr>
        <w:tabs>
          <w:tab w:val="left" w:pos="3240"/>
        </w:tabs>
        <w:rPr>
          <w:spacing w:val="-3"/>
        </w:rPr>
      </w:pPr>
    </w:p>
    <w:p w:rsidR="00B13D92" w:rsidRPr="00DC0208" w:rsidRDefault="00B13D92" w:rsidP="00B13D92">
      <w:pPr>
        <w:tabs>
          <w:tab w:val="left" w:pos="720"/>
          <w:tab w:val="left" w:pos="2880"/>
          <w:tab w:val="left" w:pos="3240"/>
          <w:tab w:val="left" w:pos="4320"/>
        </w:tabs>
        <w:rPr>
          <w:spacing w:val="-3"/>
        </w:rPr>
      </w:pPr>
      <w:r w:rsidRPr="00DC0208">
        <w:rPr>
          <w:spacing w:val="-3"/>
        </w:rPr>
        <w:tab/>
        <w:t>b. Total Subcontracted</w:t>
      </w:r>
      <w:r w:rsidRPr="00DC0208">
        <w:rPr>
          <w:spacing w:val="-3"/>
        </w:rPr>
        <w:tab/>
        <w:t>$_______________</w:t>
      </w:r>
      <w:r w:rsidRPr="00DC0208">
        <w:rPr>
          <w:spacing w:val="-3"/>
        </w:rPr>
        <w:tab/>
        <w:t xml:space="preserve">   _______% of 1.a</w:t>
      </w:r>
    </w:p>
    <w:p w:rsidR="00B13D92" w:rsidRPr="00DC0208" w:rsidRDefault="00B13D92" w:rsidP="00B13D92">
      <w:pPr>
        <w:tabs>
          <w:tab w:val="left" w:pos="720"/>
          <w:tab w:val="left" w:pos="2880"/>
          <w:tab w:val="left" w:pos="3240"/>
          <w:tab w:val="left" w:pos="4320"/>
        </w:tabs>
        <w:rPr>
          <w:spacing w:val="-3"/>
        </w:rPr>
      </w:pPr>
      <w:r w:rsidRPr="00DC0208">
        <w:rPr>
          <w:spacing w:val="-3"/>
        </w:rPr>
        <w:t xml:space="preserve">                   </w:t>
      </w:r>
      <w:r w:rsidR="00B75A50" w:rsidRPr="00DC0208">
        <w:rPr>
          <w:spacing w:val="-3"/>
        </w:rPr>
        <w:t>(</w:t>
      </w:r>
      <w:r w:rsidRPr="00DC0208">
        <w:rPr>
          <w:spacing w:val="-3"/>
        </w:rPr>
        <w:t>all planned subcontracting to all businesses, regardless of size)</w:t>
      </w:r>
    </w:p>
    <w:p w:rsidR="00B13D92" w:rsidRPr="00DC0208" w:rsidRDefault="00B13D92" w:rsidP="00B13D92">
      <w:pPr>
        <w:tabs>
          <w:tab w:val="left" w:pos="720"/>
          <w:tab w:val="left" w:pos="2880"/>
          <w:tab w:val="left" w:pos="3240"/>
          <w:tab w:val="left" w:pos="4320"/>
        </w:tabs>
        <w:rPr>
          <w:spacing w:val="-3"/>
        </w:rPr>
      </w:pPr>
    </w:p>
    <w:p w:rsidR="00B13D92" w:rsidRPr="00DC0208" w:rsidRDefault="00B13D92" w:rsidP="00B13D92">
      <w:pPr>
        <w:rPr>
          <w:spacing w:val="-3"/>
        </w:rPr>
      </w:pPr>
    </w:p>
    <w:p w:rsidR="00B13D92" w:rsidRPr="00DC0208" w:rsidRDefault="00B13D92" w:rsidP="00B13D92">
      <w:pPr>
        <w:rPr>
          <w:spacing w:val="-3"/>
        </w:rPr>
      </w:pPr>
      <w:r w:rsidRPr="00DC0208">
        <w:rPr>
          <w:spacing w:val="-3"/>
        </w:rPr>
        <w:t>2.  The following dollars and percentage goals are applicable to the contract cited above. (See FAR 19.704(a)(1) and (2))</w:t>
      </w:r>
    </w:p>
    <w:p w:rsidR="00B13D92" w:rsidRPr="00DC0208" w:rsidRDefault="00B13D92" w:rsidP="00B13D92">
      <w:pPr>
        <w:rPr>
          <w:spacing w:val="-3"/>
        </w:rPr>
      </w:pPr>
    </w:p>
    <w:p w:rsidR="00B13D92" w:rsidRPr="00DC0208" w:rsidRDefault="00B13D92" w:rsidP="00B13D92">
      <w:pPr>
        <w:tabs>
          <w:tab w:val="left" w:pos="360"/>
          <w:tab w:val="left" w:pos="2880"/>
          <w:tab w:val="left" w:pos="4320"/>
        </w:tabs>
        <w:rPr>
          <w:spacing w:val="-3"/>
        </w:rPr>
      </w:pPr>
      <w:r w:rsidRPr="00DC0208">
        <w:rPr>
          <w:spacing w:val="-3"/>
        </w:rPr>
        <w:tab/>
        <w:t xml:space="preserve">a. </w:t>
      </w:r>
      <w:r w:rsidRPr="00DC0208">
        <w:rPr>
          <w:spacing w:val="-3"/>
          <w:u w:val="single"/>
        </w:rPr>
        <w:t>Large Business (LB)</w:t>
      </w:r>
      <w:r w:rsidRPr="00DC0208">
        <w:rPr>
          <w:spacing w:val="-3"/>
        </w:rPr>
        <w:tab/>
        <w:t xml:space="preserve">      $_______________</w:t>
      </w:r>
      <w:r w:rsidRPr="00DC0208">
        <w:rPr>
          <w:spacing w:val="-3"/>
        </w:rPr>
        <w:tab/>
        <w:t xml:space="preserve">   _______% of 1.b</w:t>
      </w:r>
    </w:p>
    <w:p w:rsidR="00B13D92" w:rsidRPr="00DC0208" w:rsidRDefault="00B13D92" w:rsidP="00F66796">
      <w:pPr>
        <w:rPr>
          <w:spacing w:val="-3"/>
        </w:rPr>
      </w:pPr>
      <w:r w:rsidRPr="00DC0208">
        <w:rPr>
          <w:spacing w:val="-3"/>
        </w:rPr>
        <w:t>This number represents total planned subcontracting dollars under this contract that will go to subcontractors who are large business concerns.</w:t>
      </w:r>
    </w:p>
    <w:p w:rsidR="00B13D92" w:rsidRPr="00DC0208" w:rsidRDefault="00B13D92" w:rsidP="00B13D92">
      <w:pPr>
        <w:keepNext/>
        <w:tabs>
          <w:tab w:val="left" w:pos="360"/>
          <w:tab w:val="left" w:pos="2880"/>
          <w:tab w:val="left" w:pos="4320"/>
        </w:tabs>
        <w:ind w:right="-540"/>
        <w:rPr>
          <w:spacing w:val="-3"/>
        </w:rPr>
      </w:pPr>
    </w:p>
    <w:p w:rsidR="00B13D92" w:rsidRPr="00DC0208" w:rsidRDefault="00B13D92" w:rsidP="00B13D92">
      <w:pPr>
        <w:keepNext/>
        <w:tabs>
          <w:tab w:val="left" w:pos="360"/>
          <w:tab w:val="left" w:pos="2880"/>
          <w:tab w:val="left" w:pos="4320"/>
        </w:tabs>
        <w:ind w:right="-540"/>
        <w:rPr>
          <w:spacing w:val="-3"/>
        </w:rPr>
      </w:pPr>
      <w:r w:rsidRPr="00DC0208">
        <w:rPr>
          <w:spacing w:val="-3"/>
        </w:rPr>
        <w:tab/>
        <w:t xml:space="preserve">b. </w:t>
      </w:r>
      <w:r w:rsidRPr="00DC0208">
        <w:rPr>
          <w:spacing w:val="-3"/>
          <w:u w:val="single"/>
        </w:rPr>
        <w:t>Small Business (SB)</w:t>
      </w:r>
      <w:r w:rsidRPr="00DC0208">
        <w:rPr>
          <w:spacing w:val="-3"/>
        </w:rPr>
        <w:tab/>
        <w:t xml:space="preserve">      $_______________</w:t>
      </w:r>
      <w:r w:rsidRPr="00DC0208">
        <w:rPr>
          <w:spacing w:val="-3"/>
        </w:rPr>
        <w:tab/>
        <w:t xml:space="preserve">   _______% of 1.b </w:t>
      </w:r>
    </w:p>
    <w:p w:rsidR="00B13D92" w:rsidRPr="00DC0208" w:rsidRDefault="00B13D92" w:rsidP="00F66796">
      <w:pPr>
        <w:rPr>
          <w:spacing w:val="-3"/>
        </w:rPr>
      </w:pPr>
      <w:r w:rsidRPr="00DC0208">
        <w:rPr>
          <w:spacing w:val="-3"/>
        </w:rPr>
        <w:t>This number represents total planned subcontracting dollars under this contract that will go to subcontractors who are sma</w:t>
      </w:r>
      <w:r w:rsidR="00F66796" w:rsidRPr="00DC0208">
        <w:rPr>
          <w:spacing w:val="-3"/>
        </w:rPr>
        <w:t xml:space="preserve">ll business concerns**; including </w:t>
      </w:r>
      <w:r w:rsidRPr="00DC0208">
        <w:rPr>
          <w:spacing w:val="-3"/>
        </w:rPr>
        <w:t xml:space="preserve">contracts awarded under the </w:t>
      </w:r>
      <w:proofErr w:type="spellStart"/>
      <w:r w:rsidRPr="00DC0208">
        <w:rPr>
          <w:spacing w:val="-3"/>
        </w:rPr>
        <w:t>AbilityOne</w:t>
      </w:r>
      <w:proofErr w:type="spellEnd"/>
      <w:r w:rsidRPr="00DC0208">
        <w:rPr>
          <w:spacing w:val="-3"/>
        </w:rPr>
        <w:t xml:space="preserve"> Program (formerly </w:t>
      </w:r>
      <w:proofErr w:type="spellStart"/>
      <w:r w:rsidRPr="00DC0208">
        <w:rPr>
          <w:spacing w:val="-3"/>
        </w:rPr>
        <w:t>Javits</w:t>
      </w:r>
      <w:proofErr w:type="spellEnd"/>
      <w:r w:rsidRPr="00DC0208">
        <w:rPr>
          <w:spacing w:val="-3"/>
        </w:rPr>
        <w:t xml:space="preserve"> Wagner </w:t>
      </w:r>
      <w:proofErr w:type="spellStart"/>
      <w:r w:rsidRPr="00DC0208">
        <w:rPr>
          <w:spacing w:val="-3"/>
        </w:rPr>
        <w:t>O'Day</w:t>
      </w:r>
      <w:proofErr w:type="spellEnd"/>
      <w:r w:rsidRPr="00DC0208">
        <w:rPr>
          <w:spacing w:val="-3"/>
        </w:rPr>
        <w:t xml:space="preserve"> Act Contracts (JWOD)) to NISH and NIB; and awards to Alaskan Native Corporations (ANCs) and Indian Tribes as prescribed in FAR 19.703(c) &amp; FAR 52.219-9.  </w:t>
      </w:r>
    </w:p>
    <w:p w:rsidR="00B13D92" w:rsidRPr="00DC0208" w:rsidRDefault="00B13D92" w:rsidP="00F66796">
      <w:pPr>
        <w:rPr>
          <w:i/>
          <w:spacing w:val="-3"/>
          <w:sz w:val="18"/>
          <w:szCs w:val="18"/>
        </w:rPr>
      </w:pPr>
      <w:r w:rsidRPr="00DC0208">
        <w:rPr>
          <w:i/>
          <w:spacing w:val="-3"/>
          <w:sz w:val="18"/>
          <w:szCs w:val="18"/>
        </w:rPr>
        <w:t xml:space="preserve">(**includes all small businesses, including </w:t>
      </w:r>
      <w:r w:rsidRPr="00DC0208">
        <w:rPr>
          <w:i/>
          <w:sz w:val="18"/>
          <w:szCs w:val="18"/>
        </w:rPr>
        <w:t>Small, Small Disadvantaged Business (SDB), Women-Owned Small Business (WOSB), Historically Underutilized Business Zone (</w:t>
      </w:r>
      <w:proofErr w:type="spellStart"/>
      <w:r w:rsidRPr="00DC0208">
        <w:rPr>
          <w:i/>
          <w:sz w:val="18"/>
          <w:szCs w:val="18"/>
        </w:rPr>
        <w:t>HUBZone</w:t>
      </w:r>
      <w:proofErr w:type="spellEnd"/>
      <w:r w:rsidRPr="00DC0208">
        <w:rPr>
          <w:i/>
          <w:sz w:val="18"/>
          <w:szCs w:val="18"/>
        </w:rPr>
        <w:t>), Veteran-Owned Small Business (VOSB), Service-Disabled Veteran-Owned Small Business (SDVOSB) concerns, and Historically Black Colleges, Universities and Minority Institutions (</w:t>
      </w:r>
      <w:r w:rsidRPr="00DC0208">
        <w:rPr>
          <w:i/>
          <w:spacing w:val="-3"/>
          <w:sz w:val="18"/>
          <w:szCs w:val="18"/>
        </w:rPr>
        <w:t>HBCU/MI))</w:t>
      </w:r>
    </w:p>
    <w:p w:rsidR="00B13D92" w:rsidRPr="00DC0208" w:rsidRDefault="00B13D92" w:rsidP="00B13D92">
      <w:pPr>
        <w:rPr>
          <w:i/>
          <w:spacing w:val="-3"/>
          <w:sz w:val="18"/>
          <w:szCs w:val="18"/>
        </w:rPr>
      </w:pPr>
    </w:p>
    <w:p w:rsidR="00CB45B7" w:rsidRPr="00DC0208" w:rsidRDefault="00CB45B7" w:rsidP="00B13D92">
      <w:pPr>
        <w:rPr>
          <w:spacing w:val="-3"/>
        </w:rPr>
      </w:pPr>
    </w:p>
    <w:p w:rsidR="00B13D92" w:rsidRPr="00DC0208" w:rsidRDefault="00B13D92" w:rsidP="00B13D92">
      <w:pPr>
        <w:rPr>
          <w:spacing w:val="-3"/>
        </w:rPr>
      </w:pPr>
      <w:r w:rsidRPr="00DC0208">
        <w:rPr>
          <w:spacing w:val="-3"/>
        </w:rPr>
        <w:t xml:space="preserve">    </w:t>
      </w:r>
      <w:r w:rsidR="00CB45B7" w:rsidRPr="00DC0208">
        <w:rPr>
          <w:spacing w:val="-3"/>
        </w:rPr>
        <w:t xml:space="preserve">   </w:t>
      </w:r>
      <w:r w:rsidRPr="00DC0208">
        <w:rPr>
          <w:spacing w:val="-3"/>
        </w:rPr>
        <w:t xml:space="preserve"> c. </w:t>
      </w:r>
      <w:proofErr w:type="spellStart"/>
      <w:r w:rsidRPr="00DC0208">
        <w:rPr>
          <w:spacing w:val="-3"/>
          <w:u w:val="single"/>
        </w:rPr>
        <w:t>HUBZone</w:t>
      </w:r>
      <w:proofErr w:type="spellEnd"/>
      <w:r w:rsidRPr="00DC0208">
        <w:rPr>
          <w:spacing w:val="-3"/>
          <w:u w:val="single"/>
        </w:rPr>
        <w:t xml:space="preserve"> SB</w:t>
      </w:r>
      <w:r w:rsidRPr="00DC0208">
        <w:rPr>
          <w:spacing w:val="-3"/>
        </w:rPr>
        <w:tab/>
        <w:t xml:space="preserve">           $______________</w:t>
      </w:r>
      <w:r w:rsidRPr="00DC0208">
        <w:rPr>
          <w:spacing w:val="-3"/>
        </w:rPr>
        <w:tab/>
        <w:t xml:space="preserve">   </w:t>
      </w:r>
      <w:r w:rsidR="00B75A50" w:rsidRPr="00DC0208">
        <w:rPr>
          <w:spacing w:val="-3"/>
        </w:rPr>
        <w:t xml:space="preserve">     </w:t>
      </w:r>
      <w:r w:rsidRPr="00DC0208">
        <w:rPr>
          <w:spacing w:val="-3"/>
        </w:rPr>
        <w:t xml:space="preserve"> ________% of 1.b</w:t>
      </w:r>
    </w:p>
    <w:p w:rsidR="00B13D92" w:rsidRPr="00DC0208" w:rsidRDefault="00B13D92" w:rsidP="00B13D92">
      <w:pPr>
        <w:keepNext/>
        <w:tabs>
          <w:tab w:val="left" w:pos="720"/>
          <w:tab w:val="left" w:pos="2880"/>
          <w:tab w:val="left" w:pos="4320"/>
        </w:tabs>
        <w:rPr>
          <w:spacing w:val="-3"/>
        </w:rPr>
      </w:pPr>
      <w:r w:rsidRPr="00DC0208">
        <w:rPr>
          <w:spacing w:val="-3"/>
        </w:rPr>
        <w:t xml:space="preserve">This number represents total planned subcontracting dollars under this contract that will go to subcontractors who are qualified </w:t>
      </w:r>
      <w:proofErr w:type="spellStart"/>
      <w:r w:rsidRPr="00DC0208">
        <w:rPr>
          <w:spacing w:val="-3"/>
        </w:rPr>
        <w:t>HUBZone</w:t>
      </w:r>
      <w:proofErr w:type="spellEnd"/>
      <w:r w:rsidRPr="00DC0208">
        <w:rPr>
          <w:spacing w:val="-3"/>
        </w:rPr>
        <w:t xml:space="preserve"> small business concerns certified by SBA.  </w:t>
      </w:r>
    </w:p>
    <w:p w:rsidR="00CB45B7" w:rsidRPr="00DC0208" w:rsidRDefault="00CB45B7" w:rsidP="00B13D92">
      <w:pPr>
        <w:keepNext/>
        <w:tabs>
          <w:tab w:val="left" w:pos="720"/>
          <w:tab w:val="left" w:pos="2880"/>
          <w:tab w:val="left" w:pos="4320"/>
        </w:tabs>
        <w:rPr>
          <w:spacing w:val="-3"/>
        </w:rPr>
      </w:pPr>
    </w:p>
    <w:p w:rsidR="00B13D92" w:rsidRPr="00DC0208" w:rsidRDefault="00B13D92" w:rsidP="00B75A50">
      <w:pPr>
        <w:keepNext/>
        <w:tabs>
          <w:tab w:val="left" w:pos="360"/>
          <w:tab w:val="left" w:pos="2700"/>
          <w:tab w:val="left" w:pos="4320"/>
        </w:tabs>
        <w:rPr>
          <w:spacing w:val="-3"/>
        </w:rPr>
      </w:pPr>
      <w:r w:rsidRPr="00DC0208">
        <w:rPr>
          <w:spacing w:val="-3"/>
        </w:rPr>
        <w:tab/>
        <w:t xml:space="preserve">d. </w:t>
      </w:r>
      <w:r w:rsidRPr="00DC0208">
        <w:rPr>
          <w:spacing w:val="-3"/>
          <w:u w:val="single"/>
        </w:rPr>
        <w:t>Woman-Owned SB</w:t>
      </w:r>
      <w:r w:rsidR="00B75A50" w:rsidRPr="00DC0208">
        <w:rPr>
          <w:spacing w:val="-3"/>
        </w:rPr>
        <w:tab/>
      </w:r>
      <w:r w:rsidRPr="00DC0208">
        <w:rPr>
          <w:spacing w:val="-3"/>
        </w:rPr>
        <w:t>$_______________          ________</w:t>
      </w:r>
      <w:r w:rsidR="00B75A50" w:rsidRPr="00DC0208">
        <w:rPr>
          <w:spacing w:val="-3"/>
        </w:rPr>
        <w:t xml:space="preserve"> </w:t>
      </w:r>
      <w:r w:rsidRPr="00DC0208">
        <w:rPr>
          <w:spacing w:val="-3"/>
        </w:rPr>
        <w:t>% of 1.b</w:t>
      </w:r>
    </w:p>
    <w:p w:rsidR="00B13D92" w:rsidRPr="00DC0208" w:rsidRDefault="00B13D92" w:rsidP="00CB45B7">
      <w:pPr>
        <w:rPr>
          <w:spacing w:val="-3"/>
        </w:rPr>
      </w:pPr>
      <w:r w:rsidRPr="00DC0208">
        <w:rPr>
          <w:spacing w:val="-3"/>
        </w:rPr>
        <w:t xml:space="preserve">This number represents total planned subcontracting dollars under this contract that will go to subcontractors who are WOSB.  </w:t>
      </w:r>
    </w:p>
    <w:p w:rsidR="00B13D92" w:rsidRPr="00DC0208" w:rsidRDefault="00B13D92" w:rsidP="00B13D92">
      <w:pPr>
        <w:rPr>
          <w:spacing w:val="-3"/>
        </w:rPr>
      </w:pPr>
    </w:p>
    <w:p w:rsidR="00B13D92" w:rsidRPr="00DC0208" w:rsidRDefault="00B13D92" w:rsidP="00B13D92">
      <w:pPr>
        <w:keepNext/>
        <w:tabs>
          <w:tab w:val="left" w:pos="360"/>
          <w:tab w:val="left" w:pos="2880"/>
          <w:tab w:val="left" w:pos="4320"/>
        </w:tabs>
        <w:rPr>
          <w:spacing w:val="-3"/>
        </w:rPr>
      </w:pPr>
      <w:r w:rsidRPr="00DC0208">
        <w:rPr>
          <w:spacing w:val="-3"/>
        </w:rPr>
        <w:tab/>
        <w:t xml:space="preserve">e. </w:t>
      </w:r>
      <w:r w:rsidRPr="00DC0208">
        <w:rPr>
          <w:spacing w:val="-3"/>
          <w:u w:val="single"/>
        </w:rPr>
        <w:t>Small Disadvantaged</w:t>
      </w:r>
      <w:r w:rsidRPr="00DC0208">
        <w:rPr>
          <w:spacing w:val="-3"/>
        </w:rPr>
        <w:t xml:space="preserve"> </w:t>
      </w:r>
    </w:p>
    <w:p w:rsidR="00B13D92" w:rsidRPr="00DC0208" w:rsidRDefault="00B13D92" w:rsidP="00B75A50">
      <w:pPr>
        <w:keepNext/>
        <w:tabs>
          <w:tab w:val="left" w:pos="360"/>
          <w:tab w:val="left" w:pos="2700"/>
          <w:tab w:val="left" w:pos="4320"/>
          <w:tab w:val="left" w:pos="4680"/>
        </w:tabs>
        <w:rPr>
          <w:spacing w:val="-3"/>
        </w:rPr>
      </w:pPr>
      <w:r w:rsidRPr="00DC0208">
        <w:rPr>
          <w:spacing w:val="-3"/>
        </w:rPr>
        <w:t xml:space="preserve">           </w:t>
      </w:r>
      <w:r w:rsidR="00CB45B7" w:rsidRPr="00DC0208">
        <w:rPr>
          <w:spacing w:val="-3"/>
        </w:rPr>
        <w:t xml:space="preserve"> </w:t>
      </w:r>
      <w:r w:rsidRPr="00DC0208">
        <w:rPr>
          <w:spacing w:val="-3"/>
          <w:u w:val="single"/>
        </w:rPr>
        <w:t>Business</w:t>
      </w:r>
      <w:r w:rsidRPr="00DC0208">
        <w:rPr>
          <w:spacing w:val="-3"/>
        </w:rPr>
        <w:t xml:space="preserve"> </w:t>
      </w:r>
      <w:r w:rsidRPr="00DC0208">
        <w:rPr>
          <w:spacing w:val="-3"/>
        </w:rPr>
        <w:tab/>
        <w:t>$______________</w:t>
      </w:r>
      <w:r w:rsidRPr="00DC0208">
        <w:rPr>
          <w:spacing w:val="-3"/>
        </w:rPr>
        <w:tab/>
      </w:r>
      <w:r w:rsidR="00B75A50" w:rsidRPr="00DC0208">
        <w:rPr>
          <w:spacing w:val="-3"/>
        </w:rPr>
        <w:t xml:space="preserve">          </w:t>
      </w:r>
      <w:r w:rsidRPr="00DC0208">
        <w:rPr>
          <w:spacing w:val="-3"/>
        </w:rPr>
        <w:t>________</w:t>
      </w:r>
      <w:r w:rsidR="00B75A50" w:rsidRPr="00DC0208">
        <w:rPr>
          <w:spacing w:val="-3"/>
        </w:rPr>
        <w:t xml:space="preserve"> </w:t>
      </w:r>
      <w:r w:rsidRPr="00DC0208">
        <w:rPr>
          <w:spacing w:val="-3"/>
        </w:rPr>
        <w:t>% of 1.b</w:t>
      </w:r>
    </w:p>
    <w:p w:rsidR="00B13D92" w:rsidRPr="00DC0208" w:rsidRDefault="00B13D92" w:rsidP="00CB45B7">
      <w:pPr>
        <w:rPr>
          <w:spacing w:val="-3"/>
        </w:rPr>
      </w:pPr>
      <w:r w:rsidRPr="00DC0208">
        <w:rPr>
          <w:spacing w:val="-3"/>
        </w:rPr>
        <w:t>This number represents total planned subcontracting dollars under this contract that will go to subcontractors who are small business concerns owned and controlled by Socially and Economically Disadvantaged individuals (include in this category the planned subcontracting dollars to HBCU/MI</w:t>
      </w:r>
      <w:r w:rsidR="00B75A50" w:rsidRPr="00DC0208">
        <w:rPr>
          <w:spacing w:val="-3"/>
        </w:rPr>
        <w:t>s</w:t>
      </w:r>
      <w:r w:rsidRPr="00DC0208">
        <w:rPr>
          <w:spacing w:val="-3"/>
        </w:rPr>
        <w:t xml:space="preserve">, and ANCs and Indian Tribes).  </w:t>
      </w:r>
    </w:p>
    <w:p w:rsidR="00B13D92" w:rsidRPr="00DC0208" w:rsidRDefault="00B13D92" w:rsidP="00B13D92">
      <w:pPr>
        <w:rPr>
          <w:spacing w:val="-3"/>
        </w:rPr>
      </w:pPr>
    </w:p>
    <w:p w:rsidR="00B13D92" w:rsidRPr="00DC0208" w:rsidRDefault="00B13D92" w:rsidP="00B13D92">
      <w:pPr>
        <w:keepNext/>
        <w:tabs>
          <w:tab w:val="left" w:pos="360"/>
          <w:tab w:val="left" w:pos="2880"/>
          <w:tab w:val="left" w:pos="4320"/>
        </w:tabs>
        <w:rPr>
          <w:spacing w:val="-3"/>
        </w:rPr>
      </w:pPr>
      <w:r w:rsidRPr="00DC0208">
        <w:rPr>
          <w:spacing w:val="-3"/>
        </w:rPr>
        <w:tab/>
        <w:t xml:space="preserve">f. </w:t>
      </w:r>
      <w:r w:rsidRPr="00DC0208">
        <w:rPr>
          <w:spacing w:val="-3"/>
          <w:u w:val="single"/>
        </w:rPr>
        <w:t>Veteran-Owned SB</w:t>
      </w:r>
      <w:r w:rsidRPr="00DC0208">
        <w:rPr>
          <w:spacing w:val="-3"/>
        </w:rPr>
        <w:tab/>
        <w:t>$_______________</w:t>
      </w:r>
      <w:r w:rsidR="000F43D5" w:rsidRPr="00DC0208">
        <w:rPr>
          <w:spacing w:val="-3"/>
        </w:rPr>
        <w:t xml:space="preserve">      </w:t>
      </w:r>
      <w:r w:rsidRPr="00DC0208">
        <w:rPr>
          <w:spacing w:val="-3"/>
        </w:rPr>
        <w:t xml:space="preserve"> ________% of 1.b</w:t>
      </w:r>
    </w:p>
    <w:p w:rsidR="00B13D92" w:rsidRPr="00DC0208" w:rsidRDefault="00B13D92" w:rsidP="00B75A50">
      <w:pPr>
        <w:rPr>
          <w:spacing w:val="-3"/>
        </w:rPr>
      </w:pPr>
      <w:r w:rsidRPr="00DC0208">
        <w:rPr>
          <w:spacing w:val="-3"/>
        </w:rPr>
        <w:t>This number represents total planned subcontracting dollars under this contract that will go to subcontractors who are small business concerns ow</w:t>
      </w:r>
      <w:r w:rsidR="00B75A50" w:rsidRPr="00DC0208">
        <w:rPr>
          <w:spacing w:val="-3"/>
        </w:rPr>
        <w:t>ned and controlled by VOSB.</w:t>
      </w:r>
    </w:p>
    <w:p w:rsidR="00B13D92" w:rsidRPr="00DC0208" w:rsidRDefault="00B13D92" w:rsidP="00B13D92">
      <w:pPr>
        <w:rPr>
          <w:spacing w:val="-3"/>
        </w:rPr>
      </w:pPr>
    </w:p>
    <w:p w:rsidR="00B13D92" w:rsidRPr="00DC0208" w:rsidRDefault="00B13D92" w:rsidP="00B13D92">
      <w:pPr>
        <w:keepNext/>
        <w:tabs>
          <w:tab w:val="left" w:pos="360"/>
          <w:tab w:val="left" w:pos="2880"/>
          <w:tab w:val="left" w:pos="4320"/>
        </w:tabs>
        <w:rPr>
          <w:spacing w:val="-3"/>
          <w:u w:val="single"/>
        </w:rPr>
      </w:pPr>
      <w:r w:rsidRPr="00DC0208">
        <w:rPr>
          <w:spacing w:val="-3"/>
        </w:rPr>
        <w:tab/>
        <w:t xml:space="preserve">g. </w:t>
      </w:r>
      <w:r w:rsidRPr="00DC0208">
        <w:rPr>
          <w:spacing w:val="-3"/>
          <w:u w:val="single"/>
        </w:rPr>
        <w:t>Service-Disabled</w:t>
      </w:r>
    </w:p>
    <w:p w:rsidR="00B13D92" w:rsidRPr="00DC0208" w:rsidRDefault="00B13D92" w:rsidP="00B13D92">
      <w:pPr>
        <w:keepNext/>
        <w:tabs>
          <w:tab w:val="left" w:pos="360"/>
          <w:tab w:val="left" w:pos="720"/>
          <w:tab w:val="left" w:pos="2880"/>
          <w:tab w:val="left" w:pos="4320"/>
        </w:tabs>
        <w:rPr>
          <w:spacing w:val="-3"/>
        </w:rPr>
      </w:pPr>
      <w:r w:rsidRPr="00DC0208">
        <w:rPr>
          <w:spacing w:val="-3"/>
        </w:rPr>
        <w:tab/>
        <w:t xml:space="preserve">     </w:t>
      </w:r>
      <w:r w:rsidRPr="00DC0208">
        <w:rPr>
          <w:spacing w:val="-3"/>
          <w:u w:val="single"/>
        </w:rPr>
        <w:t>Veteran-Owned SB</w:t>
      </w:r>
      <w:r w:rsidRPr="00DC0208">
        <w:rPr>
          <w:spacing w:val="-3"/>
        </w:rPr>
        <w:tab/>
        <w:t>$_______________</w:t>
      </w:r>
      <w:r w:rsidR="000F43D5" w:rsidRPr="00DC0208">
        <w:rPr>
          <w:spacing w:val="-3"/>
        </w:rPr>
        <w:t xml:space="preserve">            </w:t>
      </w:r>
      <w:r w:rsidRPr="00DC0208">
        <w:rPr>
          <w:spacing w:val="-3"/>
        </w:rPr>
        <w:t>________% of 1.b</w:t>
      </w:r>
    </w:p>
    <w:p w:rsidR="00B13D92" w:rsidRPr="00DC0208" w:rsidRDefault="00B13D92" w:rsidP="00B13D92">
      <w:pPr>
        <w:rPr>
          <w:spacing w:val="-3"/>
        </w:rPr>
      </w:pPr>
      <w:r w:rsidRPr="00DC0208">
        <w:rPr>
          <w:spacing w:val="-3"/>
        </w:rPr>
        <w:t xml:space="preserve">This number represents total planned subcontracting dollars under this contract that will go to subcontractors who are small business concerns owned and controlled by SDVOSB.  </w:t>
      </w:r>
    </w:p>
    <w:p w:rsidR="00B75A50" w:rsidRPr="00DC0208" w:rsidRDefault="00B75A50" w:rsidP="00B13D92">
      <w:pPr>
        <w:rPr>
          <w:spacing w:val="-3"/>
        </w:rPr>
      </w:pPr>
    </w:p>
    <w:p w:rsidR="000F43D5" w:rsidRPr="00DC0208" w:rsidRDefault="00B13D92" w:rsidP="00B75A50">
      <w:pPr>
        <w:keepNext/>
        <w:tabs>
          <w:tab w:val="left" w:pos="360"/>
          <w:tab w:val="left" w:pos="2880"/>
          <w:tab w:val="left" w:pos="4320"/>
        </w:tabs>
        <w:rPr>
          <w:spacing w:val="-3"/>
          <w:u w:val="single"/>
        </w:rPr>
      </w:pPr>
      <w:r w:rsidRPr="00DC0208">
        <w:rPr>
          <w:spacing w:val="-3"/>
        </w:rPr>
        <w:lastRenderedPageBreak/>
        <w:tab/>
        <w:t xml:space="preserve">h. </w:t>
      </w:r>
      <w:r w:rsidRPr="00DC0208">
        <w:rPr>
          <w:spacing w:val="-3"/>
          <w:u w:val="single"/>
        </w:rPr>
        <w:t>Historically Black Colleges</w:t>
      </w:r>
      <w:r w:rsidR="00B75A50" w:rsidRPr="00DC0208">
        <w:rPr>
          <w:spacing w:val="-3"/>
          <w:u w:val="single"/>
        </w:rPr>
        <w:t xml:space="preserve"> </w:t>
      </w:r>
    </w:p>
    <w:p w:rsidR="00B13D92" w:rsidRPr="00DC0208" w:rsidRDefault="00B13D92" w:rsidP="00B75A50">
      <w:pPr>
        <w:keepNext/>
        <w:tabs>
          <w:tab w:val="left" w:pos="360"/>
          <w:tab w:val="left" w:pos="2880"/>
          <w:tab w:val="left" w:pos="4320"/>
        </w:tabs>
        <w:rPr>
          <w:spacing w:val="-3"/>
        </w:rPr>
      </w:pPr>
      <w:r w:rsidRPr="00DC0208">
        <w:rPr>
          <w:spacing w:val="-3"/>
          <w:u w:val="single"/>
        </w:rPr>
        <w:t>&amp; Universities/Minority Institutions</w:t>
      </w:r>
      <w:r w:rsidRPr="00DC0208">
        <w:rPr>
          <w:spacing w:val="-3"/>
        </w:rPr>
        <w:tab/>
        <w:t>$_______________</w:t>
      </w:r>
      <w:r w:rsidR="00B75A50" w:rsidRPr="00DC0208">
        <w:rPr>
          <w:spacing w:val="-3"/>
        </w:rPr>
        <w:t xml:space="preserve">         </w:t>
      </w:r>
      <w:r w:rsidRPr="00DC0208">
        <w:rPr>
          <w:spacing w:val="-3"/>
        </w:rPr>
        <w:t xml:space="preserve">   ________% of 1.b.</w:t>
      </w:r>
    </w:p>
    <w:p w:rsidR="00B13D92" w:rsidRPr="00DC0208" w:rsidRDefault="00B13D92" w:rsidP="00B75A50">
      <w:pPr>
        <w:rPr>
          <w:spacing w:val="-3"/>
        </w:rPr>
      </w:pPr>
      <w:r w:rsidRPr="00DC0208">
        <w:rPr>
          <w:spacing w:val="-3"/>
        </w:rPr>
        <w:t>This number represents total planned subcontracting dollars under this contract that will go to HBCU/MI</w:t>
      </w:r>
      <w:r w:rsidR="000F43D5" w:rsidRPr="00DC0208">
        <w:rPr>
          <w:spacing w:val="-3"/>
        </w:rPr>
        <w:t>s</w:t>
      </w:r>
      <w:r w:rsidRPr="00DC0208">
        <w:rPr>
          <w:spacing w:val="-3"/>
        </w:rPr>
        <w:t xml:space="preserve"> as identified in FAR 26.  </w:t>
      </w:r>
    </w:p>
    <w:p w:rsidR="00B13D92" w:rsidRPr="00DC0208" w:rsidRDefault="00B13D92" w:rsidP="00B13D92">
      <w:pPr>
        <w:rPr>
          <w:spacing w:val="-3"/>
        </w:rPr>
      </w:pPr>
    </w:p>
    <w:p w:rsidR="00B13D92" w:rsidRPr="00DC0208" w:rsidRDefault="00B13D92" w:rsidP="00B13D92">
      <w:pPr>
        <w:tabs>
          <w:tab w:val="left" w:pos="360"/>
          <w:tab w:val="left" w:pos="720"/>
        </w:tabs>
        <w:rPr>
          <w:spacing w:val="-3"/>
          <w:u w:val="single"/>
        </w:rPr>
      </w:pPr>
      <w:r w:rsidRPr="00DC0208">
        <w:rPr>
          <w:spacing w:val="-3"/>
        </w:rPr>
        <w:tab/>
        <w:t xml:space="preserve">i. </w:t>
      </w:r>
      <w:proofErr w:type="spellStart"/>
      <w:r w:rsidRPr="00DC0208">
        <w:rPr>
          <w:spacing w:val="-3"/>
          <w:u w:val="single"/>
        </w:rPr>
        <w:t>AbilityOne</w:t>
      </w:r>
      <w:proofErr w:type="spellEnd"/>
    </w:p>
    <w:p w:rsidR="00B13D92" w:rsidRPr="00DC0208" w:rsidRDefault="00B13D92" w:rsidP="00B13D92">
      <w:pPr>
        <w:tabs>
          <w:tab w:val="left" w:pos="360"/>
          <w:tab w:val="left" w:pos="720"/>
        </w:tabs>
        <w:rPr>
          <w:spacing w:val="-3"/>
        </w:rPr>
      </w:pPr>
      <w:r w:rsidRPr="00DC0208">
        <w:rPr>
          <w:spacing w:val="-3"/>
        </w:rPr>
        <w:t xml:space="preserve">           </w:t>
      </w:r>
      <w:r w:rsidRPr="00DC0208">
        <w:rPr>
          <w:spacing w:val="-3"/>
          <w:u w:val="single"/>
        </w:rPr>
        <w:t>(Formerly JWOD)</w:t>
      </w:r>
      <w:r w:rsidRPr="00DC0208">
        <w:rPr>
          <w:spacing w:val="-3"/>
        </w:rPr>
        <w:tab/>
      </w:r>
      <w:r w:rsidR="00C12B36" w:rsidRPr="00DC0208">
        <w:rPr>
          <w:spacing w:val="-3"/>
        </w:rPr>
        <w:t xml:space="preserve">               </w:t>
      </w:r>
      <w:r w:rsidRPr="00DC0208">
        <w:rPr>
          <w:spacing w:val="-3"/>
        </w:rPr>
        <w:t>$_______________</w:t>
      </w:r>
      <w:r w:rsidRPr="00DC0208">
        <w:rPr>
          <w:spacing w:val="-3"/>
        </w:rPr>
        <w:tab/>
        <w:t xml:space="preserve">________% of </w:t>
      </w:r>
      <w:proofErr w:type="spellStart"/>
      <w:r w:rsidRPr="00DC0208">
        <w:rPr>
          <w:spacing w:val="-3"/>
        </w:rPr>
        <w:t>l.b</w:t>
      </w:r>
      <w:proofErr w:type="spellEnd"/>
      <w:r w:rsidRPr="00DC0208">
        <w:rPr>
          <w:spacing w:val="-3"/>
        </w:rPr>
        <w:t>.</w:t>
      </w:r>
    </w:p>
    <w:p w:rsidR="00B13D92" w:rsidRPr="00DC0208" w:rsidRDefault="00B13D92" w:rsidP="00B13D92">
      <w:pPr>
        <w:tabs>
          <w:tab w:val="left" w:pos="360"/>
          <w:tab w:val="left" w:pos="720"/>
        </w:tabs>
        <w:rPr>
          <w:spacing w:val="-3"/>
        </w:rPr>
      </w:pPr>
      <w:r w:rsidRPr="00DC0208">
        <w:rPr>
          <w:spacing w:val="-3"/>
        </w:rPr>
        <w:t xml:space="preserve">This number represents total planned subcontracting dollars under this contract that will go to </w:t>
      </w:r>
      <w:proofErr w:type="spellStart"/>
      <w:r w:rsidRPr="00DC0208">
        <w:rPr>
          <w:spacing w:val="-3"/>
        </w:rPr>
        <w:t>AbilityOne</w:t>
      </w:r>
      <w:proofErr w:type="spellEnd"/>
      <w:r w:rsidRPr="00DC0208">
        <w:rPr>
          <w:spacing w:val="-3"/>
        </w:rPr>
        <w:t xml:space="preserve"> participating Nonprofit Agencies (sometimes referred to community rehabilitation programs, work centers, industries, or rehabilitation facilities).  Per DFARS 219.703, subcontracts awarded to qualified non-profit agencies for the blind or severely disabled may be counted toward the small business subcontracting goal.  (Included in 2.b, above, as a subset.)</w:t>
      </w:r>
    </w:p>
    <w:p w:rsidR="00B13D92" w:rsidRPr="00DC0208" w:rsidRDefault="00B13D92" w:rsidP="00B13D92">
      <w:pPr>
        <w:tabs>
          <w:tab w:val="left" w:pos="360"/>
          <w:tab w:val="left" w:pos="720"/>
        </w:tabs>
        <w:rPr>
          <w:spacing w:val="-3"/>
          <w:highlight w:val="yellow"/>
        </w:rPr>
      </w:pPr>
    </w:p>
    <w:p w:rsidR="00B13D92" w:rsidRPr="00DC0208" w:rsidRDefault="00B13D92" w:rsidP="00B13D92">
      <w:pPr>
        <w:tabs>
          <w:tab w:val="left" w:pos="360"/>
          <w:tab w:val="left" w:pos="720"/>
        </w:tabs>
        <w:rPr>
          <w:spacing w:val="-3"/>
          <w:u w:val="single"/>
        </w:rPr>
      </w:pPr>
      <w:r w:rsidRPr="00DC0208">
        <w:rPr>
          <w:spacing w:val="-3"/>
        </w:rPr>
        <w:tab/>
        <w:t xml:space="preserve">j.  </w:t>
      </w:r>
      <w:r w:rsidRPr="00DC0208">
        <w:rPr>
          <w:spacing w:val="-3"/>
          <w:u w:val="single"/>
        </w:rPr>
        <w:t xml:space="preserve">Alaskan Native </w:t>
      </w:r>
    </w:p>
    <w:p w:rsidR="00B13D92" w:rsidRPr="00DC0208" w:rsidRDefault="00B13D92" w:rsidP="00B13D92">
      <w:pPr>
        <w:tabs>
          <w:tab w:val="left" w:pos="360"/>
          <w:tab w:val="left" w:pos="720"/>
        </w:tabs>
        <w:rPr>
          <w:spacing w:val="-3"/>
          <w:u w:val="single"/>
        </w:rPr>
      </w:pPr>
      <w:r w:rsidRPr="00DC0208">
        <w:rPr>
          <w:spacing w:val="-3"/>
        </w:rPr>
        <w:tab/>
      </w:r>
      <w:r w:rsidR="00C12B36" w:rsidRPr="00DC0208">
        <w:rPr>
          <w:spacing w:val="-3"/>
        </w:rPr>
        <w:t xml:space="preserve">    </w:t>
      </w:r>
      <w:r w:rsidRPr="00DC0208">
        <w:rPr>
          <w:spacing w:val="-3"/>
          <w:u w:val="single"/>
        </w:rPr>
        <w:t xml:space="preserve">Corporations &amp; </w:t>
      </w:r>
    </w:p>
    <w:p w:rsidR="00B13D92" w:rsidRPr="00DC0208" w:rsidRDefault="00B13D92" w:rsidP="00B13D92">
      <w:pPr>
        <w:tabs>
          <w:tab w:val="left" w:pos="360"/>
          <w:tab w:val="left" w:pos="720"/>
        </w:tabs>
        <w:rPr>
          <w:spacing w:val="-3"/>
        </w:rPr>
      </w:pPr>
      <w:r w:rsidRPr="00DC0208">
        <w:rPr>
          <w:spacing w:val="-3"/>
        </w:rPr>
        <w:tab/>
      </w:r>
      <w:r w:rsidR="00C12B36" w:rsidRPr="00DC0208">
        <w:rPr>
          <w:spacing w:val="-3"/>
        </w:rPr>
        <w:t xml:space="preserve">    </w:t>
      </w:r>
      <w:r w:rsidRPr="00DC0208">
        <w:rPr>
          <w:spacing w:val="-3"/>
          <w:u w:val="single"/>
        </w:rPr>
        <w:t>Indian Tribes</w:t>
      </w:r>
      <w:r w:rsidRPr="00DC0208">
        <w:rPr>
          <w:spacing w:val="-3"/>
        </w:rPr>
        <w:tab/>
      </w:r>
      <w:r w:rsidRPr="00DC0208">
        <w:rPr>
          <w:spacing w:val="-3"/>
        </w:rPr>
        <w:tab/>
        <w:t>$_______________</w:t>
      </w:r>
      <w:r w:rsidRPr="00DC0208">
        <w:rPr>
          <w:spacing w:val="-3"/>
        </w:rPr>
        <w:tab/>
        <w:t xml:space="preserve">   ________% of </w:t>
      </w:r>
      <w:proofErr w:type="spellStart"/>
      <w:r w:rsidRPr="00DC0208">
        <w:rPr>
          <w:spacing w:val="-3"/>
        </w:rPr>
        <w:t>l.b</w:t>
      </w:r>
      <w:proofErr w:type="spellEnd"/>
      <w:r w:rsidRPr="00DC0208">
        <w:rPr>
          <w:spacing w:val="-3"/>
        </w:rPr>
        <w:t>.</w:t>
      </w:r>
    </w:p>
    <w:p w:rsidR="00B13D92" w:rsidRPr="00DC0208" w:rsidRDefault="00B13D92" w:rsidP="00B13D92">
      <w:pPr>
        <w:tabs>
          <w:tab w:val="left" w:pos="360"/>
          <w:tab w:val="left" w:pos="720"/>
        </w:tabs>
        <w:rPr>
          <w:spacing w:val="-3"/>
        </w:rPr>
      </w:pPr>
      <w:r w:rsidRPr="00DC0208">
        <w:rPr>
          <w:spacing w:val="-3"/>
        </w:rPr>
        <w:t>This number represents total planned subcontracting dollars under this contract that will go to ANCs and Indian Tribes that are not SDBs where you are either subcontracting directly to the ANC or Indian Tribe or where you have been designated to receive their SDB credit. (See FAR 19.703 &amp; FAR 52.219-9) (Included in 2.b and 2.e, above, as a subset.)</w:t>
      </w:r>
    </w:p>
    <w:p w:rsidR="00B13D92" w:rsidRPr="00DC0208" w:rsidRDefault="00B13D92" w:rsidP="00B13D92">
      <w:pPr>
        <w:tabs>
          <w:tab w:val="left" w:pos="360"/>
          <w:tab w:val="left" w:pos="720"/>
        </w:tabs>
        <w:rPr>
          <w:spacing w:val="-3"/>
          <w:highlight w:val="yellow"/>
        </w:rPr>
      </w:pPr>
    </w:p>
    <w:p w:rsidR="00B13D92" w:rsidRPr="00DC0208" w:rsidRDefault="00B13D92" w:rsidP="00B13D92">
      <w:pPr>
        <w:tabs>
          <w:tab w:val="left" w:pos="360"/>
          <w:tab w:val="left" w:pos="720"/>
        </w:tabs>
        <w:rPr>
          <w:spacing w:val="-3"/>
          <w:u w:val="single"/>
        </w:rPr>
      </w:pPr>
      <w:r w:rsidRPr="00DC0208">
        <w:rPr>
          <w:spacing w:val="-3"/>
        </w:rPr>
        <w:tab/>
        <w:t xml:space="preserve">k.  </w:t>
      </w:r>
      <w:r w:rsidRPr="00DC0208">
        <w:rPr>
          <w:spacing w:val="-3"/>
          <w:u w:val="single"/>
        </w:rPr>
        <w:t xml:space="preserve">Alaskan Native </w:t>
      </w:r>
    </w:p>
    <w:p w:rsidR="00B13D92" w:rsidRPr="00DC0208" w:rsidRDefault="00B13D92" w:rsidP="00981021">
      <w:pPr>
        <w:tabs>
          <w:tab w:val="left" w:pos="360"/>
          <w:tab w:val="left" w:pos="630"/>
        </w:tabs>
        <w:rPr>
          <w:spacing w:val="-3"/>
          <w:u w:val="single"/>
        </w:rPr>
      </w:pPr>
      <w:r w:rsidRPr="00DC0208">
        <w:rPr>
          <w:spacing w:val="-3"/>
        </w:rPr>
        <w:tab/>
      </w:r>
      <w:r w:rsidRPr="00DC0208">
        <w:rPr>
          <w:spacing w:val="-3"/>
        </w:rPr>
        <w:tab/>
      </w:r>
      <w:r w:rsidRPr="00DC0208">
        <w:rPr>
          <w:spacing w:val="-3"/>
          <w:u w:val="single"/>
        </w:rPr>
        <w:t xml:space="preserve">Corporations &amp; </w:t>
      </w:r>
    </w:p>
    <w:p w:rsidR="00B13D92" w:rsidRPr="00DC0208" w:rsidRDefault="00B13D92" w:rsidP="00981021">
      <w:pPr>
        <w:tabs>
          <w:tab w:val="left" w:pos="360"/>
          <w:tab w:val="left" w:pos="630"/>
        </w:tabs>
        <w:rPr>
          <w:spacing w:val="-3"/>
        </w:rPr>
      </w:pPr>
      <w:r w:rsidRPr="00DC0208">
        <w:rPr>
          <w:spacing w:val="-3"/>
        </w:rPr>
        <w:tab/>
      </w:r>
      <w:r w:rsidRPr="00DC0208">
        <w:rPr>
          <w:spacing w:val="-3"/>
        </w:rPr>
        <w:tab/>
      </w:r>
      <w:r w:rsidRPr="00DC0208">
        <w:rPr>
          <w:spacing w:val="-3"/>
          <w:u w:val="single"/>
        </w:rPr>
        <w:t>Indian Tribes</w:t>
      </w:r>
      <w:r w:rsidRPr="00DC0208">
        <w:rPr>
          <w:spacing w:val="-3"/>
        </w:rPr>
        <w:tab/>
      </w:r>
      <w:r w:rsidRPr="00DC0208">
        <w:rPr>
          <w:spacing w:val="-3"/>
        </w:rPr>
        <w:tab/>
        <w:t>$_______________</w:t>
      </w:r>
      <w:r w:rsidRPr="00DC0208">
        <w:rPr>
          <w:spacing w:val="-3"/>
        </w:rPr>
        <w:tab/>
        <w:t xml:space="preserve">   ________% of </w:t>
      </w:r>
      <w:proofErr w:type="spellStart"/>
      <w:r w:rsidRPr="00DC0208">
        <w:rPr>
          <w:spacing w:val="-3"/>
        </w:rPr>
        <w:t>l.b</w:t>
      </w:r>
      <w:proofErr w:type="spellEnd"/>
      <w:r w:rsidRPr="00DC0208">
        <w:rPr>
          <w:spacing w:val="-3"/>
        </w:rPr>
        <w:t>.</w:t>
      </w:r>
    </w:p>
    <w:p w:rsidR="00B13D92" w:rsidRPr="00DC0208" w:rsidRDefault="00B13D92" w:rsidP="00B13D92">
      <w:pPr>
        <w:tabs>
          <w:tab w:val="left" w:pos="360"/>
          <w:tab w:val="left" w:pos="720"/>
        </w:tabs>
        <w:rPr>
          <w:spacing w:val="-3"/>
        </w:rPr>
      </w:pPr>
      <w:r w:rsidRPr="00DC0208">
        <w:rPr>
          <w:spacing w:val="-3"/>
        </w:rPr>
        <w:t>This number represents total planned subcontracting dollars under this contract that will go to ANCs and Indian Tribes that are not small businesses where you are either subcontracting directly to the ANC or Indian Tribe or where you have been designated to receive their SB credit. (See FAR 19.703 &amp; FAR 52.219-9) (Included in 2.b, above, as a subset.)</w:t>
      </w:r>
    </w:p>
    <w:p w:rsidR="00B13D92" w:rsidRPr="00DC0208" w:rsidRDefault="00B13D92" w:rsidP="00B13D92">
      <w:pPr>
        <w:tabs>
          <w:tab w:val="left" w:pos="360"/>
          <w:tab w:val="left" w:pos="720"/>
        </w:tabs>
        <w:rPr>
          <w:spacing w:val="-3"/>
        </w:rPr>
      </w:pPr>
    </w:p>
    <w:p w:rsidR="00FD75EE" w:rsidRPr="00DC0208" w:rsidRDefault="00B13D92" w:rsidP="00FD75EE">
      <w:pPr>
        <w:tabs>
          <w:tab w:val="left" w:pos="0"/>
          <w:tab w:val="left" w:pos="450"/>
        </w:tabs>
        <w:ind w:left="450" w:hanging="450"/>
        <w:rPr>
          <w:spacing w:val="-3"/>
        </w:rPr>
      </w:pPr>
      <w:r w:rsidRPr="00DC0208">
        <w:rPr>
          <w:spacing w:val="-3"/>
        </w:rPr>
        <w:t xml:space="preserve">3.     </w:t>
      </w:r>
    </w:p>
    <w:tbl>
      <w:tblPr>
        <w:tblStyle w:val="TableGrid"/>
        <w:tblW w:w="10458" w:type="dxa"/>
        <w:tblLayout w:type="fixed"/>
        <w:tblLook w:val="04A0" w:firstRow="1" w:lastRow="0" w:firstColumn="1" w:lastColumn="0" w:noHBand="0" w:noVBand="1"/>
      </w:tblPr>
      <w:tblGrid>
        <w:gridCol w:w="2358"/>
        <w:gridCol w:w="2700"/>
        <w:gridCol w:w="720"/>
        <w:gridCol w:w="720"/>
        <w:gridCol w:w="720"/>
        <w:gridCol w:w="810"/>
        <w:gridCol w:w="720"/>
        <w:gridCol w:w="810"/>
        <w:gridCol w:w="900"/>
      </w:tblGrid>
      <w:tr w:rsidR="00FD75EE" w:rsidRPr="00DC0208" w:rsidTr="00FD75EE">
        <w:trPr>
          <w:trHeight w:val="449"/>
        </w:trPr>
        <w:tc>
          <w:tcPr>
            <w:tcW w:w="2358" w:type="dxa"/>
          </w:tcPr>
          <w:p w:rsidR="00FD75EE" w:rsidRPr="00DC0208" w:rsidRDefault="00FD75EE" w:rsidP="003A33E1">
            <w:pPr>
              <w:tabs>
                <w:tab w:val="left" w:pos="360"/>
                <w:tab w:val="left" w:pos="2880"/>
              </w:tabs>
              <w:rPr>
                <w:b/>
                <w:sz w:val="18"/>
                <w:szCs w:val="18"/>
              </w:rPr>
            </w:pPr>
            <w:r w:rsidRPr="00DC0208">
              <w:rPr>
                <w:b/>
                <w:sz w:val="18"/>
                <w:szCs w:val="18"/>
              </w:rPr>
              <w:t>Subcontractor Name</w:t>
            </w:r>
          </w:p>
        </w:tc>
        <w:tc>
          <w:tcPr>
            <w:tcW w:w="2700" w:type="dxa"/>
          </w:tcPr>
          <w:p w:rsidR="00FD75EE" w:rsidRPr="00DC0208" w:rsidRDefault="00FD75EE" w:rsidP="003A33E1">
            <w:pPr>
              <w:tabs>
                <w:tab w:val="left" w:pos="360"/>
                <w:tab w:val="left" w:pos="2880"/>
              </w:tabs>
              <w:rPr>
                <w:b/>
                <w:sz w:val="18"/>
                <w:szCs w:val="18"/>
              </w:rPr>
            </w:pPr>
            <w:r w:rsidRPr="00DC0208">
              <w:rPr>
                <w:b/>
                <w:sz w:val="18"/>
                <w:szCs w:val="18"/>
              </w:rPr>
              <w:t>Product or Services</w:t>
            </w:r>
          </w:p>
        </w:tc>
        <w:tc>
          <w:tcPr>
            <w:tcW w:w="720" w:type="dxa"/>
          </w:tcPr>
          <w:p w:rsidR="00FD75EE" w:rsidRPr="00DC0208" w:rsidRDefault="00FD75EE" w:rsidP="003A33E1">
            <w:pPr>
              <w:tabs>
                <w:tab w:val="left" w:pos="360"/>
                <w:tab w:val="left" w:pos="2880"/>
              </w:tabs>
              <w:jc w:val="center"/>
              <w:rPr>
                <w:b/>
                <w:sz w:val="16"/>
                <w:szCs w:val="16"/>
              </w:rPr>
            </w:pPr>
            <w:r w:rsidRPr="00DC0208">
              <w:rPr>
                <w:b/>
                <w:sz w:val="16"/>
                <w:szCs w:val="16"/>
              </w:rPr>
              <w:t>LB</w:t>
            </w:r>
          </w:p>
        </w:tc>
        <w:tc>
          <w:tcPr>
            <w:tcW w:w="720" w:type="dxa"/>
          </w:tcPr>
          <w:p w:rsidR="00FD75EE" w:rsidRPr="00DC0208" w:rsidRDefault="00FD75EE" w:rsidP="003A33E1">
            <w:pPr>
              <w:tabs>
                <w:tab w:val="left" w:pos="360"/>
                <w:tab w:val="left" w:pos="2880"/>
              </w:tabs>
              <w:jc w:val="center"/>
              <w:rPr>
                <w:b/>
                <w:sz w:val="16"/>
                <w:szCs w:val="16"/>
              </w:rPr>
            </w:pPr>
            <w:r w:rsidRPr="00DC0208">
              <w:rPr>
                <w:b/>
                <w:sz w:val="16"/>
                <w:szCs w:val="16"/>
              </w:rPr>
              <w:t>SB</w:t>
            </w:r>
          </w:p>
        </w:tc>
        <w:tc>
          <w:tcPr>
            <w:tcW w:w="720" w:type="dxa"/>
          </w:tcPr>
          <w:p w:rsidR="00FD75EE" w:rsidRPr="00DC0208" w:rsidRDefault="00FD75EE" w:rsidP="003A33E1">
            <w:pPr>
              <w:tabs>
                <w:tab w:val="left" w:pos="424"/>
                <w:tab w:val="left" w:pos="2880"/>
              </w:tabs>
              <w:jc w:val="center"/>
              <w:rPr>
                <w:b/>
                <w:sz w:val="16"/>
                <w:szCs w:val="16"/>
              </w:rPr>
            </w:pPr>
            <w:r w:rsidRPr="00DC0208">
              <w:rPr>
                <w:b/>
                <w:sz w:val="16"/>
                <w:szCs w:val="16"/>
              </w:rPr>
              <w:t>SDB</w:t>
            </w:r>
          </w:p>
        </w:tc>
        <w:tc>
          <w:tcPr>
            <w:tcW w:w="810" w:type="dxa"/>
          </w:tcPr>
          <w:p w:rsidR="00FD75EE" w:rsidRPr="00DC0208" w:rsidRDefault="00FD75EE" w:rsidP="003A33E1">
            <w:pPr>
              <w:tabs>
                <w:tab w:val="left" w:pos="360"/>
                <w:tab w:val="left" w:pos="2880"/>
              </w:tabs>
              <w:jc w:val="center"/>
              <w:rPr>
                <w:b/>
                <w:sz w:val="16"/>
                <w:szCs w:val="16"/>
              </w:rPr>
            </w:pPr>
            <w:r w:rsidRPr="00DC0208">
              <w:rPr>
                <w:b/>
                <w:sz w:val="16"/>
                <w:szCs w:val="16"/>
              </w:rPr>
              <w:t>WOSB</w:t>
            </w:r>
          </w:p>
        </w:tc>
        <w:tc>
          <w:tcPr>
            <w:tcW w:w="720" w:type="dxa"/>
          </w:tcPr>
          <w:p w:rsidR="00FD75EE" w:rsidRPr="00DC0208" w:rsidRDefault="00FD75EE" w:rsidP="003A33E1">
            <w:pPr>
              <w:tabs>
                <w:tab w:val="left" w:pos="360"/>
                <w:tab w:val="left" w:pos="2880"/>
              </w:tabs>
              <w:jc w:val="center"/>
              <w:rPr>
                <w:b/>
                <w:sz w:val="16"/>
                <w:szCs w:val="16"/>
              </w:rPr>
            </w:pPr>
            <w:r w:rsidRPr="00DC0208">
              <w:rPr>
                <w:b/>
                <w:sz w:val="16"/>
                <w:szCs w:val="16"/>
              </w:rPr>
              <w:t>HUBZ</w:t>
            </w:r>
          </w:p>
        </w:tc>
        <w:tc>
          <w:tcPr>
            <w:tcW w:w="810" w:type="dxa"/>
          </w:tcPr>
          <w:p w:rsidR="00FD75EE" w:rsidRPr="00DC0208" w:rsidRDefault="00FD75EE" w:rsidP="003A33E1">
            <w:pPr>
              <w:tabs>
                <w:tab w:val="left" w:pos="360"/>
                <w:tab w:val="left" w:pos="2880"/>
              </w:tabs>
              <w:jc w:val="center"/>
              <w:rPr>
                <w:b/>
                <w:sz w:val="16"/>
                <w:szCs w:val="16"/>
              </w:rPr>
            </w:pPr>
            <w:r w:rsidRPr="00DC0208">
              <w:rPr>
                <w:b/>
                <w:sz w:val="16"/>
                <w:szCs w:val="16"/>
              </w:rPr>
              <w:t>VOSB</w:t>
            </w:r>
          </w:p>
        </w:tc>
        <w:tc>
          <w:tcPr>
            <w:tcW w:w="900" w:type="dxa"/>
          </w:tcPr>
          <w:p w:rsidR="00FD75EE" w:rsidRPr="00DC0208" w:rsidRDefault="00FD75EE" w:rsidP="003A33E1">
            <w:pPr>
              <w:tabs>
                <w:tab w:val="left" w:pos="360"/>
                <w:tab w:val="left" w:pos="2880"/>
              </w:tabs>
              <w:jc w:val="center"/>
              <w:rPr>
                <w:b/>
                <w:sz w:val="16"/>
                <w:szCs w:val="16"/>
              </w:rPr>
            </w:pPr>
            <w:r w:rsidRPr="00DC0208">
              <w:rPr>
                <w:b/>
                <w:sz w:val="16"/>
                <w:szCs w:val="16"/>
              </w:rPr>
              <w:t>SDVOSB</w:t>
            </w:r>
          </w:p>
        </w:tc>
      </w:tr>
      <w:tr w:rsidR="00FD75EE" w:rsidRPr="00DC0208" w:rsidTr="00FD75EE">
        <w:trPr>
          <w:trHeight w:val="276"/>
        </w:trPr>
        <w:tc>
          <w:tcPr>
            <w:tcW w:w="2358" w:type="dxa"/>
            <w:vAlign w:val="center"/>
          </w:tcPr>
          <w:p w:rsidR="00FD75EE" w:rsidRPr="00DC0208" w:rsidRDefault="00FD75EE" w:rsidP="003A33E1">
            <w:pPr>
              <w:tabs>
                <w:tab w:val="left" w:pos="360"/>
                <w:tab w:val="left" w:pos="2880"/>
              </w:tabs>
              <w:rPr>
                <w:sz w:val="18"/>
                <w:szCs w:val="18"/>
              </w:rPr>
            </w:pPr>
          </w:p>
        </w:tc>
        <w:tc>
          <w:tcPr>
            <w:tcW w:w="2700" w:type="dxa"/>
            <w:vAlign w:val="center"/>
          </w:tcPr>
          <w:p w:rsidR="00FD75EE" w:rsidRPr="00DC0208" w:rsidRDefault="00FD75EE" w:rsidP="003A33E1">
            <w:pPr>
              <w:tabs>
                <w:tab w:val="left" w:pos="360"/>
                <w:tab w:val="left" w:pos="2880"/>
              </w:tabs>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900" w:type="dxa"/>
            <w:vAlign w:val="center"/>
          </w:tcPr>
          <w:p w:rsidR="00FD75EE" w:rsidRPr="00DC0208" w:rsidRDefault="00FD75EE" w:rsidP="003A33E1">
            <w:pPr>
              <w:tabs>
                <w:tab w:val="left" w:pos="360"/>
                <w:tab w:val="left" w:pos="2880"/>
              </w:tabs>
              <w:jc w:val="center"/>
              <w:rPr>
                <w:sz w:val="18"/>
                <w:szCs w:val="18"/>
              </w:rPr>
            </w:pPr>
          </w:p>
        </w:tc>
      </w:tr>
      <w:tr w:rsidR="00FD75EE" w:rsidRPr="00DC0208" w:rsidTr="00FD75EE">
        <w:trPr>
          <w:trHeight w:val="276"/>
        </w:trPr>
        <w:tc>
          <w:tcPr>
            <w:tcW w:w="2358" w:type="dxa"/>
            <w:vAlign w:val="center"/>
          </w:tcPr>
          <w:p w:rsidR="00FD75EE" w:rsidRPr="00DC0208" w:rsidRDefault="00FD75EE" w:rsidP="003A33E1">
            <w:pPr>
              <w:tabs>
                <w:tab w:val="left" w:pos="360"/>
                <w:tab w:val="left" w:pos="2880"/>
              </w:tabs>
              <w:rPr>
                <w:sz w:val="18"/>
                <w:szCs w:val="18"/>
              </w:rPr>
            </w:pPr>
          </w:p>
        </w:tc>
        <w:tc>
          <w:tcPr>
            <w:tcW w:w="2700" w:type="dxa"/>
            <w:vAlign w:val="center"/>
          </w:tcPr>
          <w:p w:rsidR="00FD75EE" w:rsidRPr="00DC0208" w:rsidRDefault="00FD75EE" w:rsidP="003A33E1">
            <w:pPr>
              <w:tabs>
                <w:tab w:val="left" w:pos="360"/>
                <w:tab w:val="left" w:pos="2880"/>
              </w:tabs>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900" w:type="dxa"/>
            <w:vAlign w:val="center"/>
          </w:tcPr>
          <w:p w:rsidR="00FD75EE" w:rsidRPr="00DC0208" w:rsidRDefault="00FD75EE" w:rsidP="003A33E1">
            <w:pPr>
              <w:tabs>
                <w:tab w:val="left" w:pos="360"/>
                <w:tab w:val="left" w:pos="2880"/>
              </w:tabs>
              <w:jc w:val="center"/>
              <w:rPr>
                <w:sz w:val="18"/>
                <w:szCs w:val="18"/>
              </w:rPr>
            </w:pPr>
          </w:p>
        </w:tc>
      </w:tr>
      <w:tr w:rsidR="00FD75EE" w:rsidRPr="00DC0208" w:rsidTr="00FD75EE">
        <w:trPr>
          <w:trHeight w:val="276"/>
        </w:trPr>
        <w:tc>
          <w:tcPr>
            <w:tcW w:w="2358" w:type="dxa"/>
            <w:vAlign w:val="center"/>
          </w:tcPr>
          <w:p w:rsidR="00FD75EE" w:rsidRPr="00DC0208" w:rsidRDefault="00FD75EE" w:rsidP="003A33E1">
            <w:pPr>
              <w:tabs>
                <w:tab w:val="left" w:pos="360"/>
                <w:tab w:val="left" w:pos="2880"/>
              </w:tabs>
              <w:rPr>
                <w:sz w:val="18"/>
                <w:szCs w:val="18"/>
              </w:rPr>
            </w:pPr>
          </w:p>
        </w:tc>
        <w:tc>
          <w:tcPr>
            <w:tcW w:w="2700" w:type="dxa"/>
            <w:vAlign w:val="center"/>
          </w:tcPr>
          <w:p w:rsidR="00FD75EE" w:rsidRPr="00DC0208" w:rsidRDefault="00FD75EE" w:rsidP="003A33E1">
            <w:pPr>
              <w:tabs>
                <w:tab w:val="left" w:pos="360"/>
                <w:tab w:val="left" w:pos="2880"/>
              </w:tabs>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900" w:type="dxa"/>
            <w:vAlign w:val="center"/>
          </w:tcPr>
          <w:p w:rsidR="00FD75EE" w:rsidRPr="00DC0208" w:rsidRDefault="00FD75EE" w:rsidP="003A33E1">
            <w:pPr>
              <w:tabs>
                <w:tab w:val="left" w:pos="360"/>
                <w:tab w:val="left" w:pos="2880"/>
              </w:tabs>
              <w:jc w:val="center"/>
              <w:rPr>
                <w:sz w:val="18"/>
                <w:szCs w:val="18"/>
              </w:rPr>
            </w:pPr>
          </w:p>
        </w:tc>
      </w:tr>
      <w:tr w:rsidR="00FD75EE" w:rsidRPr="00DC0208" w:rsidTr="00FD75EE">
        <w:trPr>
          <w:trHeight w:val="276"/>
        </w:trPr>
        <w:tc>
          <w:tcPr>
            <w:tcW w:w="2358" w:type="dxa"/>
            <w:vAlign w:val="center"/>
          </w:tcPr>
          <w:p w:rsidR="00FD75EE" w:rsidRPr="00DC0208" w:rsidRDefault="00FD75EE" w:rsidP="003A33E1">
            <w:pPr>
              <w:tabs>
                <w:tab w:val="left" w:pos="360"/>
                <w:tab w:val="left" w:pos="2880"/>
              </w:tabs>
              <w:rPr>
                <w:sz w:val="18"/>
                <w:szCs w:val="18"/>
              </w:rPr>
            </w:pPr>
          </w:p>
        </w:tc>
        <w:tc>
          <w:tcPr>
            <w:tcW w:w="2700" w:type="dxa"/>
            <w:vAlign w:val="center"/>
          </w:tcPr>
          <w:p w:rsidR="00FD75EE" w:rsidRPr="00DC0208" w:rsidRDefault="00FD75EE" w:rsidP="003A33E1">
            <w:pPr>
              <w:tabs>
                <w:tab w:val="left" w:pos="360"/>
                <w:tab w:val="left" w:pos="2880"/>
              </w:tabs>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900" w:type="dxa"/>
            <w:vAlign w:val="center"/>
          </w:tcPr>
          <w:p w:rsidR="00FD75EE" w:rsidRPr="00DC0208" w:rsidRDefault="00FD75EE" w:rsidP="003A33E1">
            <w:pPr>
              <w:tabs>
                <w:tab w:val="left" w:pos="360"/>
                <w:tab w:val="left" w:pos="2880"/>
              </w:tabs>
              <w:jc w:val="center"/>
              <w:rPr>
                <w:sz w:val="18"/>
                <w:szCs w:val="18"/>
              </w:rPr>
            </w:pPr>
          </w:p>
        </w:tc>
      </w:tr>
      <w:tr w:rsidR="00FD75EE" w:rsidRPr="00DC0208" w:rsidTr="00FD75EE">
        <w:trPr>
          <w:trHeight w:val="276"/>
        </w:trPr>
        <w:tc>
          <w:tcPr>
            <w:tcW w:w="2358" w:type="dxa"/>
            <w:vAlign w:val="center"/>
          </w:tcPr>
          <w:p w:rsidR="00FD75EE" w:rsidRPr="00DC0208" w:rsidRDefault="00FD75EE" w:rsidP="003A33E1">
            <w:pPr>
              <w:tabs>
                <w:tab w:val="left" w:pos="360"/>
                <w:tab w:val="left" w:pos="2880"/>
              </w:tabs>
              <w:rPr>
                <w:sz w:val="18"/>
                <w:szCs w:val="18"/>
              </w:rPr>
            </w:pPr>
          </w:p>
        </w:tc>
        <w:tc>
          <w:tcPr>
            <w:tcW w:w="2700" w:type="dxa"/>
            <w:vAlign w:val="center"/>
          </w:tcPr>
          <w:p w:rsidR="00FD75EE" w:rsidRPr="00DC0208" w:rsidRDefault="00FD75EE" w:rsidP="003A33E1">
            <w:pPr>
              <w:tabs>
                <w:tab w:val="left" w:pos="360"/>
                <w:tab w:val="left" w:pos="2880"/>
              </w:tabs>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900" w:type="dxa"/>
            <w:vAlign w:val="center"/>
          </w:tcPr>
          <w:p w:rsidR="00FD75EE" w:rsidRPr="00DC0208" w:rsidRDefault="00FD75EE" w:rsidP="003A33E1">
            <w:pPr>
              <w:tabs>
                <w:tab w:val="left" w:pos="360"/>
                <w:tab w:val="left" w:pos="2880"/>
              </w:tabs>
              <w:jc w:val="center"/>
              <w:rPr>
                <w:sz w:val="18"/>
                <w:szCs w:val="18"/>
              </w:rPr>
            </w:pPr>
          </w:p>
        </w:tc>
      </w:tr>
      <w:tr w:rsidR="00FD75EE" w:rsidRPr="00DC0208" w:rsidTr="00FD75EE">
        <w:trPr>
          <w:trHeight w:val="276"/>
        </w:trPr>
        <w:tc>
          <w:tcPr>
            <w:tcW w:w="2358" w:type="dxa"/>
            <w:vAlign w:val="center"/>
          </w:tcPr>
          <w:p w:rsidR="00FD75EE" w:rsidRPr="00DC0208" w:rsidRDefault="00FD75EE" w:rsidP="003A33E1">
            <w:pPr>
              <w:tabs>
                <w:tab w:val="left" w:pos="360"/>
                <w:tab w:val="left" w:pos="2880"/>
              </w:tabs>
              <w:rPr>
                <w:sz w:val="18"/>
                <w:szCs w:val="18"/>
              </w:rPr>
            </w:pPr>
          </w:p>
        </w:tc>
        <w:tc>
          <w:tcPr>
            <w:tcW w:w="2700" w:type="dxa"/>
            <w:vAlign w:val="center"/>
          </w:tcPr>
          <w:p w:rsidR="00FD75EE" w:rsidRPr="00DC0208" w:rsidRDefault="00FD75EE" w:rsidP="003A33E1">
            <w:pPr>
              <w:tabs>
                <w:tab w:val="left" w:pos="360"/>
                <w:tab w:val="left" w:pos="2880"/>
              </w:tabs>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900" w:type="dxa"/>
            <w:vAlign w:val="center"/>
          </w:tcPr>
          <w:p w:rsidR="00FD75EE" w:rsidRPr="00DC0208" w:rsidRDefault="00FD75EE" w:rsidP="003A33E1">
            <w:pPr>
              <w:tabs>
                <w:tab w:val="left" w:pos="360"/>
                <w:tab w:val="left" w:pos="2880"/>
              </w:tabs>
              <w:jc w:val="center"/>
              <w:rPr>
                <w:sz w:val="18"/>
                <w:szCs w:val="18"/>
              </w:rPr>
            </w:pPr>
          </w:p>
        </w:tc>
      </w:tr>
      <w:tr w:rsidR="00FD75EE" w:rsidRPr="00DC0208" w:rsidTr="00FD75EE">
        <w:trPr>
          <w:trHeight w:val="276"/>
        </w:trPr>
        <w:tc>
          <w:tcPr>
            <w:tcW w:w="2358" w:type="dxa"/>
            <w:vAlign w:val="center"/>
          </w:tcPr>
          <w:p w:rsidR="00FD75EE" w:rsidRPr="00DC0208" w:rsidRDefault="00FD75EE" w:rsidP="003A33E1">
            <w:pPr>
              <w:tabs>
                <w:tab w:val="left" w:pos="360"/>
                <w:tab w:val="left" w:pos="2880"/>
              </w:tabs>
              <w:rPr>
                <w:sz w:val="18"/>
                <w:szCs w:val="18"/>
              </w:rPr>
            </w:pPr>
          </w:p>
        </w:tc>
        <w:tc>
          <w:tcPr>
            <w:tcW w:w="2700" w:type="dxa"/>
            <w:vAlign w:val="center"/>
          </w:tcPr>
          <w:p w:rsidR="00FD75EE" w:rsidRPr="00DC0208" w:rsidRDefault="00FD75EE" w:rsidP="003A33E1">
            <w:pPr>
              <w:tabs>
                <w:tab w:val="left" w:pos="360"/>
                <w:tab w:val="left" w:pos="2880"/>
              </w:tabs>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900" w:type="dxa"/>
            <w:vAlign w:val="center"/>
          </w:tcPr>
          <w:p w:rsidR="00FD75EE" w:rsidRPr="00DC0208" w:rsidRDefault="00FD75EE" w:rsidP="003A33E1">
            <w:pPr>
              <w:tabs>
                <w:tab w:val="left" w:pos="360"/>
                <w:tab w:val="left" w:pos="2880"/>
              </w:tabs>
              <w:jc w:val="center"/>
              <w:rPr>
                <w:sz w:val="18"/>
                <w:szCs w:val="18"/>
              </w:rPr>
            </w:pPr>
          </w:p>
        </w:tc>
      </w:tr>
      <w:tr w:rsidR="00FD75EE" w:rsidRPr="00DC0208" w:rsidTr="00FD75EE">
        <w:trPr>
          <w:trHeight w:val="276"/>
        </w:trPr>
        <w:tc>
          <w:tcPr>
            <w:tcW w:w="2358" w:type="dxa"/>
            <w:vAlign w:val="center"/>
          </w:tcPr>
          <w:p w:rsidR="00FD75EE" w:rsidRPr="00DC0208" w:rsidRDefault="00FD75EE" w:rsidP="003A33E1">
            <w:pPr>
              <w:tabs>
                <w:tab w:val="left" w:pos="360"/>
                <w:tab w:val="left" w:pos="2880"/>
              </w:tabs>
              <w:rPr>
                <w:sz w:val="18"/>
                <w:szCs w:val="18"/>
              </w:rPr>
            </w:pPr>
          </w:p>
        </w:tc>
        <w:tc>
          <w:tcPr>
            <w:tcW w:w="2700" w:type="dxa"/>
            <w:vAlign w:val="center"/>
          </w:tcPr>
          <w:p w:rsidR="00FD75EE" w:rsidRPr="00DC0208" w:rsidRDefault="00FD75EE" w:rsidP="003A33E1">
            <w:pPr>
              <w:tabs>
                <w:tab w:val="left" w:pos="360"/>
                <w:tab w:val="left" w:pos="2880"/>
              </w:tabs>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720" w:type="dxa"/>
            <w:vAlign w:val="center"/>
          </w:tcPr>
          <w:p w:rsidR="00FD75EE" w:rsidRPr="00DC0208" w:rsidRDefault="00FD75EE" w:rsidP="003A33E1">
            <w:pPr>
              <w:tabs>
                <w:tab w:val="left" w:pos="360"/>
                <w:tab w:val="left" w:pos="2880"/>
              </w:tabs>
              <w:jc w:val="center"/>
              <w:rPr>
                <w:sz w:val="18"/>
                <w:szCs w:val="18"/>
              </w:rPr>
            </w:pPr>
          </w:p>
        </w:tc>
        <w:tc>
          <w:tcPr>
            <w:tcW w:w="810" w:type="dxa"/>
            <w:vAlign w:val="center"/>
          </w:tcPr>
          <w:p w:rsidR="00FD75EE" w:rsidRPr="00DC0208" w:rsidRDefault="00FD75EE" w:rsidP="003A33E1">
            <w:pPr>
              <w:tabs>
                <w:tab w:val="left" w:pos="360"/>
                <w:tab w:val="left" w:pos="2880"/>
              </w:tabs>
              <w:jc w:val="center"/>
              <w:rPr>
                <w:sz w:val="18"/>
                <w:szCs w:val="18"/>
              </w:rPr>
            </w:pPr>
          </w:p>
        </w:tc>
        <w:tc>
          <w:tcPr>
            <w:tcW w:w="900" w:type="dxa"/>
            <w:vAlign w:val="center"/>
          </w:tcPr>
          <w:p w:rsidR="00FD75EE" w:rsidRPr="00DC0208" w:rsidRDefault="00FD75EE" w:rsidP="003A33E1">
            <w:pPr>
              <w:tabs>
                <w:tab w:val="left" w:pos="360"/>
                <w:tab w:val="left" w:pos="2880"/>
              </w:tabs>
              <w:jc w:val="center"/>
              <w:rPr>
                <w:sz w:val="18"/>
                <w:szCs w:val="18"/>
              </w:rPr>
            </w:pPr>
          </w:p>
        </w:tc>
      </w:tr>
    </w:tbl>
    <w:p w:rsidR="00BA2CC1" w:rsidRPr="00DC0208" w:rsidRDefault="00BA2CC1" w:rsidP="00B13D92">
      <w:pPr>
        <w:keepNext/>
        <w:tabs>
          <w:tab w:val="left" w:pos="0"/>
          <w:tab w:val="left" w:pos="450"/>
        </w:tabs>
        <w:ind w:left="450" w:hanging="450"/>
        <w:rPr>
          <w:spacing w:val="-3"/>
        </w:rPr>
      </w:pPr>
    </w:p>
    <w:p w:rsidR="00B13D92" w:rsidRPr="00DC0208" w:rsidRDefault="00B13D92" w:rsidP="00BA2CC1">
      <w:pPr>
        <w:keepNext/>
        <w:tabs>
          <w:tab w:val="left" w:pos="0"/>
          <w:tab w:val="left" w:pos="450"/>
        </w:tabs>
        <w:ind w:left="450" w:hanging="450"/>
        <w:rPr>
          <w:spacing w:val="-3"/>
        </w:rPr>
      </w:pPr>
      <w:r w:rsidRPr="00DC0208">
        <w:rPr>
          <w:spacing w:val="-3"/>
        </w:rPr>
        <w:t>4.</w:t>
      </w:r>
      <w:r w:rsidRPr="00DC0208">
        <w:rPr>
          <w:spacing w:val="-3"/>
        </w:rPr>
        <w:tab/>
        <w:t xml:space="preserve">Include a statement explaining how the products and services to be subcontracted were established, how the areas to be subcontracted to SB, </w:t>
      </w:r>
      <w:r w:rsidRPr="00DC0208">
        <w:t xml:space="preserve">SDB, WOSB, </w:t>
      </w:r>
      <w:proofErr w:type="spellStart"/>
      <w:r w:rsidRPr="00DC0208">
        <w:t>HUBZone</w:t>
      </w:r>
      <w:proofErr w:type="spellEnd"/>
      <w:r w:rsidRPr="00DC0208">
        <w:t>, VOSB, SDVOSB</w:t>
      </w:r>
      <w:r w:rsidRPr="00DC0208">
        <w:rPr>
          <w:spacing w:val="-3"/>
        </w:rPr>
        <w:t xml:space="preserve"> concerns, HBCU/MIs, </w:t>
      </w:r>
      <w:proofErr w:type="spellStart"/>
      <w:r w:rsidRPr="00DC0208">
        <w:rPr>
          <w:spacing w:val="-3"/>
        </w:rPr>
        <w:t>AbilityOne</w:t>
      </w:r>
      <w:proofErr w:type="spellEnd"/>
      <w:r w:rsidRPr="00DC0208">
        <w:rPr>
          <w:spacing w:val="-3"/>
        </w:rPr>
        <w:t xml:space="preserve"> program participants, ANCs and Indian Tribes were determined, and how their capabilities were determined.  (See FAR 19.704(a)(4)) </w:t>
      </w:r>
    </w:p>
    <w:p w:rsidR="00FB6EEC" w:rsidRPr="00DC0208" w:rsidRDefault="00FB6EEC" w:rsidP="00B13D92">
      <w:pPr>
        <w:keepNext/>
        <w:tabs>
          <w:tab w:val="left" w:pos="0"/>
          <w:tab w:val="left" w:pos="450"/>
        </w:tabs>
        <w:ind w:left="450" w:hanging="450"/>
        <w:rPr>
          <w:spacing w:val="-3"/>
          <w:sz w:val="24"/>
          <w:szCs w:val="24"/>
        </w:rPr>
      </w:pPr>
      <w:r w:rsidRPr="00DC0208">
        <w:rPr>
          <w:spacing w:val="-3"/>
          <w:sz w:val="24"/>
          <w:szCs w:val="24"/>
        </w:rPr>
        <w:tab/>
      </w:r>
    </w:p>
    <w:p w:rsidR="007D3766" w:rsidRPr="00DC0208" w:rsidRDefault="00BA2CC1" w:rsidP="00DC0208">
      <w:pPr>
        <w:pStyle w:val="NoSpacing"/>
        <w:ind w:left="360"/>
        <w:rPr>
          <w:rFonts w:ascii="Times New Roman" w:hAnsi="Times New Roman"/>
          <w:sz w:val="20"/>
          <w:szCs w:val="20"/>
        </w:rPr>
      </w:pPr>
      <w:r w:rsidRPr="00DC0208">
        <w:rPr>
          <w:rFonts w:ascii="Times New Roman" w:hAnsi="Times New Roman"/>
          <w:sz w:val="20"/>
          <w:szCs w:val="20"/>
        </w:rPr>
        <w:t xml:space="preserve"> </w:t>
      </w:r>
    </w:p>
    <w:p w:rsidR="00FB6EEC" w:rsidRPr="00DC0208" w:rsidRDefault="00FB6EEC" w:rsidP="00FB6EEC">
      <w:pPr>
        <w:tabs>
          <w:tab w:val="left" w:pos="450"/>
          <w:tab w:val="left" w:pos="2880"/>
        </w:tabs>
        <w:ind w:left="450"/>
        <w:rPr>
          <w:b/>
        </w:rPr>
      </w:pPr>
    </w:p>
    <w:p w:rsidR="00B13D92" w:rsidRPr="00DC0208" w:rsidRDefault="00B13D92" w:rsidP="00B13D92">
      <w:pPr>
        <w:keepNext/>
        <w:tabs>
          <w:tab w:val="left" w:pos="0"/>
          <w:tab w:val="left" w:pos="450"/>
        </w:tabs>
        <w:ind w:left="270" w:hanging="270"/>
        <w:rPr>
          <w:spacing w:val="-3"/>
        </w:rPr>
      </w:pPr>
    </w:p>
    <w:p w:rsidR="00B13D92" w:rsidRDefault="00B13D92" w:rsidP="00B13D92">
      <w:pPr>
        <w:keepNext/>
        <w:tabs>
          <w:tab w:val="left" w:pos="0"/>
          <w:tab w:val="left" w:pos="360"/>
          <w:tab w:val="left" w:pos="450"/>
        </w:tabs>
        <w:ind w:left="270" w:hanging="270"/>
        <w:rPr>
          <w:spacing w:val="-3"/>
        </w:rPr>
      </w:pPr>
      <w:r w:rsidRPr="00DC0208">
        <w:rPr>
          <w:spacing w:val="-3"/>
        </w:rPr>
        <w:t>5.</w:t>
      </w:r>
      <w:r w:rsidRPr="00DC0208">
        <w:rPr>
          <w:spacing w:val="-3"/>
        </w:rPr>
        <w:tab/>
      </w:r>
      <w:r w:rsidR="006A3899">
        <w:rPr>
          <w:spacing w:val="-3"/>
        </w:rPr>
        <w:tab/>
      </w:r>
      <w:r w:rsidRPr="00DC0208">
        <w:rPr>
          <w:spacing w:val="-3"/>
        </w:rPr>
        <w:t>Source lists utilized in making th</w:t>
      </w:r>
      <w:r w:rsidR="00CB45B7" w:rsidRPr="00DC0208">
        <w:rPr>
          <w:spacing w:val="-3"/>
        </w:rPr>
        <w:t xml:space="preserve">e determinations in #3 </w:t>
      </w:r>
      <w:r w:rsidRPr="00DC0208">
        <w:rPr>
          <w:spacing w:val="-3"/>
        </w:rPr>
        <w:t>above are as follows: (See FAR 19.704(a)(5))</w:t>
      </w:r>
    </w:p>
    <w:p w:rsidR="006A3899" w:rsidRDefault="006A3899" w:rsidP="00B13D92">
      <w:pPr>
        <w:keepNext/>
        <w:tabs>
          <w:tab w:val="left" w:pos="0"/>
          <w:tab w:val="left" w:pos="360"/>
          <w:tab w:val="left" w:pos="450"/>
        </w:tabs>
        <w:ind w:left="270" w:hanging="270"/>
        <w:rPr>
          <w:spacing w:val="-3"/>
        </w:rPr>
      </w:pPr>
    </w:p>
    <w:p w:rsidR="006A3899" w:rsidRDefault="006A3899" w:rsidP="00B13D92">
      <w:pPr>
        <w:keepNext/>
        <w:tabs>
          <w:tab w:val="left" w:pos="0"/>
          <w:tab w:val="left" w:pos="360"/>
          <w:tab w:val="left" w:pos="450"/>
        </w:tabs>
        <w:ind w:left="270" w:hanging="270"/>
        <w:rPr>
          <w:spacing w:val="-3"/>
        </w:rPr>
      </w:pPr>
    </w:p>
    <w:p w:rsidR="006A3899" w:rsidRDefault="006A3899" w:rsidP="00B13D92">
      <w:pPr>
        <w:keepNext/>
        <w:tabs>
          <w:tab w:val="left" w:pos="0"/>
          <w:tab w:val="left" w:pos="360"/>
          <w:tab w:val="left" w:pos="450"/>
        </w:tabs>
        <w:ind w:left="270" w:hanging="270"/>
        <w:rPr>
          <w:spacing w:val="-3"/>
        </w:rPr>
      </w:pPr>
    </w:p>
    <w:p w:rsidR="006A3899" w:rsidRPr="00DC0208" w:rsidRDefault="006A3899" w:rsidP="00B13D92">
      <w:pPr>
        <w:keepNext/>
        <w:tabs>
          <w:tab w:val="left" w:pos="0"/>
          <w:tab w:val="left" w:pos="360"/>
          <w:tab w:val="left" w:pos="450"/>
        </w:tabs>
        <w:ind w:left="270" w:hanging="270"/>
        <w:rPr>
          <w:spacing w:val="-3"/>
        </w:rPr>
      </w:pPr>
    </w:p>
    <w:p w:rsidR="00B13D92" w:rsidRPr="00DC0208" w:rsidRDefault="00B13D92" w:rsidP="00B13D92">
      <w:pPr>
        <w:keepNext/>
        <w:tabs>
          <w:tab w:val="left" w:pos="0"/>
          <w:tab w:val="left" w:pos="450"/>
        </w:tabs>
        <w:ind w:left="450" w:hanging="450"/>
        <w:rPr>
          <w:spacing w:val="-3"/>
        </w:rPr>
      </w:pPr>
    </w:p>
    <w:p w:rsidR="00B13D92" w:rsidRPr="00DC0208" w:rsidRDefault="00B13D92" w:rsidP="006A3899">
      <w:pPr>
        <w:keepNext/>
        <w:tabs>
          <w:tab w:val="left" w:pos="0"/>
          <w:tab w:val="left" w:pos="360"/>
        </w:tabs>
        <w:ind w:left="450" w:hanging="450"/>
        <w:rPr>
          <w:spacing w:val="-3"/>
        </w:rPr>
      </w:pPr>
      <w:r w:rsidRPr="00DC0208">
        <w:rPr>
          <w:spacing w:val="-3"/>
        </w:rPr>
        <w:t>6.</w:t>
      </w:r>
      <w:r w:rsidRPr="00DC0208">
        <w:rPr>
          <w:spacing w:val="-3"/>
        </w:rPr>
        <w:tab/>
        <w:t xml:space="preserve">Indirect and overhead costs </w:t>
      </w:r>
      <w:r w:rsidRPr="00DC0208">
        <w:rPr>
          <w:spacing w:val="-3"/>
        </w:rPr>
        <w:sym w:font="Monotype Sorts" w:char="F06F"/>
      </w:r>
      <w:r w:rsidRPr="00DC0208">
        <w:rPr>
          <w:spacing w:val="-3"/>
        </w:rPr>
        <w:t xml:space="preserve"> have </w:t>
      </w:r>
      <w:r w:rsidR="00DC0208" w:rsidRPr="00DC0208">
        <w:rPr>
          <w:spacing w:val="-3"/>
        </w:rPr>
        <w:sym w:font="Monotype Sorts" w:char="F06F"/>
      </w:r>
      <w:r w:rsidR="00DC0208" w:rsidRPr="00DC0208">
        <w:rPr>
          <w:b/>
          <w:spacing w:val="-3"/>
        </w:rPr>
        <w:t xml:space="preserve"> </w:t>
      </w:r>
      <w:r w:rsidRPr="00DC0208">
        <w:rPr>
          <w:spacing w:val="-3"/>
        </w:rPr>
        <w:t xml:space="preserve"> </w:t>
      </w:r>
      <w:proofErr w:type="spellStart"/>
      <w:r w:rsidRPr="00DC0208">
        <w:rPr>
          <w:spacing w:val="-3"/>
        </w:rPr>
        <w:t>have</w:t>
      </w:r>
      <w:proofErr w:type="spellEnd"/>
      <w:r w:rsidRPr="00DC0208">
        <w:rPr>
          <w:spacing w:val="-3"/>
        </w:rPr>
        <w:t xml:space="preserve"> not been included in the goals specified </w:t>
      </w:r>
    </w:p>
    <w:p w:rsidR="00B13D92" w:rsidRPr="00DC0208" w:rsidRDefault="00B13D92" w:rsidP="00B13D92">
      <w:pPr>
        <w:tabs>
          <w:tab w:val="left" w:pos="540"/>
        </w:tabs>
        <w:rPr>
          <w:spacing w:val="-3"/>
        </w:rPr>
      </w:pPr>
    </w:p>
    <w:p w:rsidR="00B13D92" w:rsidRPr="00DC0208" w:rsidRDefault="00B13D92" w:rsidP="00B13D92">
      <w:pPr>
        <w:keepNext/>
        <w:tabs>
          <w:tab w:val="left" w:pos="0"/>
          <w:tab w:val="left" w:pos="450"/>
        </w:tabs>
        <w:ind w:left="630" w:hanging="630"/>
        <w:rPr>
          <w:spacing w:val="-3"/>
        </w:rPr>
      </w:pPr>
      <w:r w:rsidRPr="00DC0208">
        <w:rPr>
          <w:spacing w:val="-3"/>
        </w:rPr>
        <w:lastRenderedPageBreak/>
        <w:t xml:space="preserve">     </w:t>
      </w:r>
    </w:p>
    <w:p w:rsidR="00B13D92" w:rsidRPr="00DC0208" w:rsidRDefault="00B13D92" w:rsidP="00B13D92">
      <w:pPr>
        <w:keepNext/>
        <w:tabs>
          <w:tab w:val="left" w:pos="0"/>
          <w:tab w:val="left" w:pos="450"/>
        </w:tabs>
        <w:ind w:left="630" w:hanging="630"/>
        <w:rPr>
          <w:spacing w:val="-3"/>
        </w:rPr>
      </w:pPr>
      <w:r w:rsidRPr="00DC0208">
        <w:rPr>
          <w:spacing w:val="-3"/>
        </w:rPr>
        <w:t>7.</w:t>
      </w:r>
      <w:r w:rsidRPr="00DC0208">
        <w:rPr>
          <w:spacing w:val="-3"/>
        </w:rPr>
        <w:tab/>
        <w:t>The following employee will administer the subcontracting program:  (See FAR 19.704(a)(7))</w:t>
      </w:r>
    </w:p>
    <w:p w:rsidR="00B13D92" w:rsidRPr="00DC0208" w:rsidRDefault="00B13D92" w:rsidP="00B13D92">
      <w:pPr>
        <w:keepNext/>
        <w:rPr>
          <w:spacing w:val="-3"/>
        </w:rPr>
      </w:pPr>
    </w:p>
    <w:p w:rsidR="00B13D92" w:rsidRPr="00DC0208" w:rsidRDefault="00B13D92" w:rsidP="00B13D92">
      <w:pPr>
        <w:keepNext/>
        <w:tabs>
          <w:tab w:val="left" w:pos="432"/>
          <w:tab w:val="right" w:pos="630"/>
          <w:tab w:val="right" w:pos="1800"/>
          <w:tab w:val="right" w:pos="2340"/>
        </w:tabs>
        <w:spacing w:line="360" w:lineRule="auto"/>
        <w:rPr>
          <w:b/>
          <w:spacing w:val="-3"/>
        </w:rPr>
      </w:pPr>
      <w:r w:rsidRPr="00DC0208">
        <w:rPr>
          <w:b/>
          <w:spacing w:val="-3"/>
        </w:rPr>
        <w:tab/>
        <w:t>NAME:</w:t>
      </w:r>
      <w:r w:rsidRPr="00DC0208">
        <w:rPr>
          <w:b/>
          <w:spacing w:val="-3"/>
        </w:rPr>
        <w:tab/>
      </w:r>
      <w:r w:rsidRPr="00DC0208">
        <w:rPr>
          <w:b/>
          <w:spacing w:val="-3"/>
        </w:rPr>
        <w:tab/>
      </w:r>
    </w:p>
    <w:p w:rsidR="00B13D92" w:rsidRPr="00DC0208" w:rsidRDefault="00B13D92" w:rsidP="00B13D92">
      <w:pPr>
        <w:keepNext/>
        <w:tabs>
          <w:tab w:val="left" w:pos="450"/>
          <w:tab w:val="left" w:pos="1800"/>
          <w:tab w:val="right" w:pos="2340"/>
        </w:tabs>
        <w:spacing w:line="360" w:lineRule="auto"/>
        <w:rPr>
          <w:b/>
          <w:spacing w:val="-3"/>
        </w:rPr>
      </w:pPr>
      <w:r w:rsidRPr="00DC0208">
        <w:rPr>
          <w:b/>
          <w:spacing w:val="-3"/>
        </w:rPr>
        <w:tab/>
        <w:t>ADDRESS:</w:t>
      </w:r>
      <w:r w:rsidRPr="00DC0208">
        <w:rPr>
          <w:b/>
          <w:spacing w:val="-3"/>
        </w:rPr>
        <w:tab/>
      </w:r>
    </w:p>
    <w:p w:rsidR="00356498" w:rsidRPr="00DC0208" w:rsidRDefault="00356498" w:rsidP="00B13D92">
      <w:pPr>
        <w:keepNext/>
        <w:tabs>
          <w:tab w:val="left" w:pos="450"/>
          <w:tab w:val="left" w:pos="1800"/>
          <w:tab w:val="right" w:pos="2340"/>
        </w:tabs>
        <w:spacing w:line="360" w:lineRule="auto"/>
        <w:rPr>
          <w:b/>
          <w:spacing w:val="-3"/>
        </w:rPr>
      </w:pPr>
      <w:r w:rsidRPr="00DC0208">
        <w:rPr>
          <w:b/>
          <w:spacing w:val="-3"/>
        </w:rPr>
        <w:tab/>
      </w:r>
      <w:r w:rsidRPr="00DC0208">
        <w:rPr>
          <w:b/>
          <w:spacing w:val="-3"/>
        </w:rPr>
        <w:tab/>
      </w:r>
    </w:p>
    <w:p w:rsidR="00356498" w:rsidRPr="00DC0208" w:rsidRDefault="00356498" w:rsidP="00B13D92">
      <w:pPr>
        <w:keepNext/>
        <w:tabs>
          <w:tab w:val="left" w:pos="450"/>
          <w:tab w:val="left" w:pos="1800"/>
          <w:tab w:val="right" w:pos="2340"/>
        </w:tabs>
        <w:spacing w:line="360" w:lineRule="auto"/>
        <w:rPr>
          <w:b/>
          <w:spacing w:val="-3"/>
        </w:rPr>
      </w:pPr>
      <w:r w:rsidRPr="00DC0208">
        <w:rPr>
          <w:b/>
          <w:spacing w:val="-3"/>
        </w:rPr>
        <w:tab/>
      </w:r>
      <w:r w:rsidRPr="00DC0208">
        <w:rPr>
          <w:b/>
          <w:spacing w:val="-3"/>
        </w:rPr>
        <w:tab/>
      </w:r>
    </w:p>
    <w:p w:rsidR="00B13D92" w:rsidRPr="00DC0208" w:rsidRDefault="00B13D92" w:rsidP="00B13D92">
      <w:pPr>
        <w:keepNext/>
        <w:tabs>
          <w:tab w:val="left" w:pos="432"/>
          <w:tab w:val="right" w:pos="2700"/>
          <w:tab w:val="left" w:pos="5040"/>
        </w:tabs>
        <w:spacing w:line="360" w:lineRule="auto"/>
        <w:rPr>
          <w:b/>
          <w:spacing w:val="-3"/>
        </w:rPr>
      </w:pPr>
      <w:r w:rsidRPr="00DC0208">
        <w:rPr>
          <w:b/>
          <w:spacing w:val="-3"/>
        </w:rPr>
        <w:tab/>
        <w:t>TELEPHONE NO.:</w:t>
      </w:r>
      <w:r w:rsidRPr="00DC0208">
        <w:rPr>
          <w:b/>
          <w:spacing w:val="-3"/>
        </w:rPr>
        <w:tab/>
      </w:r>
      <w:r w:rsidRPr="00DC0208">
        <w:rPr>
          <w:b/>
          <w:spacing w:val="-3"/>
        </w:rPr>
        <w:tab/>
        <w:t xml:space="preserve">FAX NO.: </w:t>
      </w:r>
    </w:p>
    <w:p w:rsidR="00B13D92" w:rsidRPr="00DC0208" w:rsidRDefault="00B13D92" w:rsidP="00B13D92">
      <w:pPr>
        <w:keepNext/>
        <w:tabs>
          <w:tab w:val="left" w:pos="432"/>
          <w:tab w:val="right" w:pos="2700"/>
          <w:tab w:val="left" w:pos="5040"/>
        </w:tabs>
        <w:spacing w:line="360" w:lineRule="auto"/>
        <w:rPr>
          <w:b/>
          <w:spacing w:val="-3"/>
        </w:rPr>
      </w:pPr>
      <w:r w:rsidRPr="00DC0208">
        <w:rPr>
          <w:b/>
          <w:spacing w:val="-3"/>
        </w:rPr>
        <w:tab/>
        <w:t xml:space="preserve">EMAIL: </w:t>
      </w:r>
    </w:p>
    <w:p w:rsidR="00B13D92" w:rsidRPr="00DC0208" w:rsidRDefault="00B13D92" w:rsidP="00B13D92">
      <w:pPr>
        <w:tabs>
          <w:tab w:val="left" w:pos="432"/>
          <w:tab w:val="left" w:pos="1710"/>
        </w:tabs>
        <w:rPr>
          <w:b/>
          <w:spacing w:val="-3"/>
        </w:rPr>
      </w:pPr>
      <w:r w:rsidRPr="00DC0208">
        <w:rPr>
          <w:b/>
          <w:spacing w:val="-3"/>
        </w:rPr>
        <w:tab/>
        <w:t xml:space="preserve">TITLE: </w:t>
      </w:r>
    </w:p>
    <w:p w:rsidR="00B13D92" w:rsidRDefault="00B13D92" w:rsidP="00B13D92">
      <w:pPr>
        <w:tabs>
          <w:tab w:val="left" w:pos="0"/>
          <w:tab w:val="left" w:pos="450"/>
        </w:tabs>
        <w:ind w:left="450" w:hanging="450"/>
        <w:rPr>
          <w:spacing w:val="-3"/>
        </w:rPr>
      </w:pPr>
      <w:r w:rsidRPr="00DC0208">
        <w:rPr>
          <w:spacing w:val="-3"/>
        </w:rPr>
        <w:tab/>
      </w:r>
    </w:p>
    <w:p w:rsidR="006A3899" w:rsidRPr="00DC0208" w:rsidRDefault="006A3899" w:rsidP="00B13D92">
      <w:pPr>
        <w:tabs>
          <w:tab w:val="left" w:pos="0"/>
          <w:tab w:val="left" w:pos="450"/>
        </w:tabs>
        <w:ind w:left="450" w:hanging="450"/>
        <w:rPr>
          <w:spacing w:val="-3"/>
        </w:rPr>
      </w:pPr>
    </w:p>
    <w:p w:rsidR="00B13D92" w:rsidRPr="00DC0208" w:rsidRDefault="00B13D92" w:rsidP="00DC0208">
      <w:pPr>
        <w:tabs>
          <w:tab w:val="left" w:pos="0"/>
          <w:tab w:val="left" w:pos="450"/>
        </w:tabs>
        <w:ind w:left="450" w:hanging="450"/>
        <w:rPr>
          <w:spacing w:val="-3"/>
        </w:rPr>
      </w:pPr>
      <w:r w:rsidRPr="00DC0208">
        <w:rPr>
          <w:spacing w:val="-3"/>
        </w:rPr>
        <w:tab/>
        <w:t>This individual's specific duti</w:t>
      </w:r>
      <w:r w:rsidR="00DC0208" w:rsidRPr="00DC0208">
        <w:rPr>
          <w:spacing w:val="-3"/>
        </w:rPr>
        <w:t>es are:</w:t>
      </w:r>
    </w:p>
    <w:p w:rsidR="00DC0208" w:rsidRPr="00DC0208" w:rsidRDefault="00DC0208" w:rsidP="00DC0208">
      <w:pPr>
        <w:tabs>
          <w:tab w:val="left" w:pos="0"/>
          <w:tab w:val="left" w:pos="450"/>
        </w:tabs>
        <w:ind w:left="450" w:hanging="450"/>
        <w:rPr>
          <w:spacing w:val="-3"/>
        </w:rPr>
      </w:pPr>
    </w:p>
    <w:p w:rsidR="00DC0208" w:rsidRPr="00DC0208" w:rsidRDefault="00DC0208" w:rsidP="00DC0208">
      <w:pPr>
        <w:tabs>
          <w:tab w:val="left" w:pos="0"/>
          <w:tab w:val="left" w:pos="450"/>
        </w:tabs>
        <w:ind w:left="450" w:hanging="450"/>
        <w:rPr>
          <w:spacing w:val="-3"/>
        </w:rPr>
      </w:pPr>
    </w:p>
    <w:p w:rsidR="00DC0208" w:rsidRPr="00DC0208" w:rsidRDefault="00DC0208" w:rsidP="00DC0208">
      <w:pPr>
        <w:tabs>
          <w:tab w:val="left" w:pos="0"/>
          <w:tab w:val="left" w:pos="450"/>
        </w:tabs>
        <w:ind w:left="450" w:hanging="450"/>
        <w:rPr>
          <w:spacing w:val="-3"/>
        </w:rPr>
      </w:pPr>
    </w:p>
    <w:p w:rsidR="00DC0208" w:rsidRPr="00DC0208" w:rsidRDefault="00DC0208" w:rsidP="00DC0208">
      <w:pPr>
        <w:tabs>
          <w:tab w:val="left" w:pos="0"/>
          <w:tab w:val="left" w:pos="450"/>
        </w:tabs>
        <w:ind w:left="450" w:hanging="450"/>
        <w:rPr>
          <w:spacing w:val="-3"/>
        </w:rPr>
      </w:pPr>
    </w:p>
    <w:p w:rsidR="00DC0208" w:rsidRPr="00DC0208" w:rsidRDefault="00DC0208" w:rsidP="00DC0208">
      <w:pPr>
        <w:tabs>
          <w:tab w:val="left" w:pos="0"/>
          <w:tab w:val="left" w:pos="450"/>
        </w:tabs>
        <w:ind w:left="450" w:hanging="450"/>
        <w:rPr>
          <w:spacing w:val="-3"/>
        </w:rPr>
      </w:pPr>
    </w:p>
    <w:p w:rsidR="00DC0208" w:rsidRPr="00DC0208" w:rsidRDefault="00DC0208" w:rsidP="00DC0208">
      <w:pPr>
        <w:tabs>
          <w:tab w:val="left" w:pos="0"/>
          <w:tab w:val="left" w:pos="450"/>
        </w:tabs>
        <w:ind w:left="450" w:hanging="450"/>
        <w:rPr>
          <w:spacing w:val="-3"/>
        </w:rPr>
      </w:pPr>
    </w:p>
    <w:p w:rsidR="00DC0208" w:rsidRPr="00DC0208" w:rsidRDefault="00DC0208" w:rsidP="00DC0208">
      <w:pPr>
        <w:tabs>
          <w:tab w:val="left" w:pos="0"/>
          <w:tab w:val="left" w:pos="450"/>
        </w:tabs>
        <w:ind w:left="450" w:hanging="450"/>
        <w:rPr>
          <w:spacing w:val="-3"/>
        </w:rPr>
      </w:pPr>
    </w:p>
    <w:p w:rsidR="00A646A1" w:rsidRPr="00DC0208" w:rsidRDefault="00A646A1" w:rsidP="00B13D92">
      <w:pPr>
        <w:tabs>
          <w:tab w:val="left" w:pos="0"/>
          <w:tab w:val="left" w:pos="450"/>
          <w:tab w:val="left" w:pos="810"/>
        </w:tabs>
        <w:spacing w:line="360" w:lineRule="auto"/>
        <w:ind w:left="1080" w:hanging="1080"/>
        <w:rPr>
          <w:spacing w:val="-3"/>
        </w:rPr>
      </w:pPr>
      <w:r w:rsidRPr="00DC0208">
        <w:rPr>
          <w:spacing w:val="-3"/>
        </w:rPr>
        <w:tab/>
      </w:r>
    </w:p>
    <w:p w:rsidR="00B13D92" w:rsidRPr="00DC0208" w:rsidRDefault="00B13D92" w:rsidP="00B13D92">
      <w:pPr>
        <w:tabs>
          <w:tab w:val="left" w:pos="0"/>
          <w:tab w:val="left" w:pos="360"/>
        </w:tabs>
        <w:ind w:left="360" w:hanging="360"/>
        <w:rPr>
          <w:spacing w:val="-3"/>
        </w:rPr>
      </w:pPr>
      <w:r w:rsidRPr="00DC0208">
        <w:rPr>
          <w:spacing w:val="-3"/>
        </w:rPr>
        <w:t>8.</w:t>
      </w:r>
      <w:r w:rsidRPr="00DC0208">
        <w:rPr>
          <w:spacing w:val="-3"/>
        </w:rPr>
        <w:tab/>
        <w:t>The following efforts will be taken to assure that the small business community will have an equitable opportunity to compete for subcontracts.  (See FAR 19.704(a)(8))</w:t>
      </w:r>
    </w:p>
    <w:p w:rsidR="00B13D92" w:rsidRPr="00DC0208" w:rsidRDefault="00EE4D6D" w:rsidP="00B13D92">
      <w:pPr>
        <w:tabs>
          <w:tab w:val="left" w:pos="0"/>
          <w:tab w:val="left" w:pos="450"/>
          <w:tab w:val="left" w:pos="540"/>
          <w:tab w:val="left" w:pos="810"/>
          <w:tab w:val="left" w:pos="1890"/>
        </w:tabs>
        <w:ind w:left="1890" w:hanging="1890"/>
        <w:rPr>
          <w:spacing w:val="-3"/>
        </w:rPr>
      </w:pPr>
      <w:r w:rsidRPr="00DC0208">
        <w:rPr>
          <w:spacing w:val="-3"/>
        </w:rPr>
        <w:tab/>
        <w:t xml:space="preserve">a.   </w:t>
      </w:r>
      <w:r w:rsidR="00B13D92" w:rsidRPr="00DC0208">
        <w:rPr>
          <w:spacing w:val="-3"/>
        </w:rPr>
        <w:t>Outreach efforts will be made by identifying:</w:t>
      </w:r>
    </w:p>
    <w:p w:rsidR="00B13D92" w:rsidRPr="00DC0208" w:rsidRDefault="00B13D92" w:rsidP="00DC0208">
      <w:pPr>
        <w:pStyle w:val="ListParagraph"/>
        <w:numPr>
          <w:ilvl w:val="0"/>
          <w:numId w:val="14"/>
        </w:numPr>
        <w:tabs>
          <w:tab w:val="left" w:pos="0"/>
          <w:tab w:val="left" w:pos="810"/>
          <w:tab w:val="left" w:pos="1890"/>
        </w:tabs>
        <w:rPr>
          <w:spacing w:val="-3"/>
        </w:rPr>
      </w:pPr>
      <w:r w:rsidRPr="00DC0208">
        <w:rPr>
          <w:spacing w:val="-3"/>
        </w:rPr>
        <w:t>Contacts with minority and small business trade associations.</w:t>
      </w:r>
    </w:p>
    <w:p w:rsidR="00B13D92" w:rsidRPr="00DC0208" w:rsidRDefault="00B13D92" w:rsidP="00DC0208">
      <w:pPr>
        <w:pStyle w:val="ListParagraph"/>
        <w:numPr>
          <w:ilvl w:val="0"/>
          <w:numId w:val="14"/>
        </w:numPr>
        <w:tabs>
          <w:tab w:val="left" w:pos="0"/>
          <w:tab w:val="left" w:pos="810"/>
          <w:tab w:val="left" w:pos="1440"/>
          <w:tab w:val="left" w:pos="1890"/>
          <w:tab w:val="left" w:pos="2160"/>
        </w:tabs>
        <w:rPr>
          <w:spacing w:val="-3"/>
        </w:rPr>
      </w:pPr>
      <w:r w:rsidRPr="00DC0208">
        <w:rPr>
          <w:spacing w:val="-3"/>
        </w:rPr>
        <w:t>Contacts with business development organizations.</w:t>
      </w:r>
    </w:p>
    <w:p w:rsidR="00B13D92" w:rsidRPr="00DC0208" w:rsidRDefault="00B13D92" w:rsidP="00DC0208">
      <w:pPr>
        <w:pStyle w:val="ListParagraph"/>
        <w:numPr>
          <w:ilvl w:val="0"/>
          <w:numId w:val="14"/>
        </w:numPr>
        <w:tabs>
          <w:tab w:val="left" w:pos="0"/>
          <w:tab w:val="left" w:pos="810"/>
          <w:tab w:val="left" w:pos="1890"/>
        </w:tabs>
        <w:rPr>
          <w:spacing w:val="-3"/>
        </w:rPr>
      </w:pPr>
      <w:r w:rsidRPr="00DC0208">
        <w:rPr>
          <w:spacing w:val="-3"/>
        </w:rPr>
        <w:t>Attendance at small and minority business procurement conference and trade fairs.</w:t>
      </w:r>
    </w:p>
    <w:p w:rsidR="00EE4D6D" w:rsidRPr="00DC0208" w:rsidRDefault="00EE4D6D" w:rsidP="00B13D92">
      <w:pPr>
        <w:tabs>
          <w:tab w:val="left" w:pos="0"/>
          <w:tab w:val="left" w:pos="810"/>
          <w:tab w:val="left" w:pos="1890"/>
        </w:tabs>
        <w:ind w:left="2070" w:hanging="1890"/>
        <w:rPr>
          <w:spacing w:val="-3"/>
        </w:rPr>
      </w:pPr>
    </w:p>
    <w:p w:rsidR="00DC0208" w:rsidRPr="00DC0208" w:rsidRDefault="00DC0208" w:rsidP="00B13D92">
      <w:pPr>
        <w:tabs>
          <w:tab w:val="left" w:pos="0"/>
          <w:tab w:val="left" w:pos="810"/>
          <w:tab w:val="left" w:pos="1890"/>
        </w:tabs>
        <w:ind w:left="2070" w:hanging="1890"/>
        <w:rPr>
          <w:spacing w:val="-3"/>
        </w:rPr>
      </w:pPr>
    </w:p>
    <w:p w:rsidR="00B13D92" w:rsidRPr="00DC0208" w:rsidRDefault="00EE4D6D" w:rsidP="00EE4D6D">
      <w:pPr>
        <w:tabs>
          <w:tab w:val="left" w:pos="0"/>
          <w:tab w:val="left" w:pos="450"/>
          <w:tab w:val="left" w:pos="810"/>
          <w:tab w:val="left" w:pos="1890"/>
        </w:tabs>
        <w:ind w:left="2070" w:hanging="1890"/>
        <w:rPr>
          <w:spacing w:val="-3"/>
        </w:rPr>
      </w:pPr>
      <w:r w:rsidRPr="00DC0208">
        <w:rPr>
          <w:spacing w:val="-3"/>
        </w:rPr>
        <w:t xml:space="preserve">     b.    Sources will be obtained from databases including</w:t>
      </w:r>
      <w:r w:rsidR="00DC0208" w:rsidRPr="00DC0208">
        <w:rPr>
          <w:spacing w:val="-3"/>
        </w:rPr>
        <w:t>:  (Please List)</w:t>
      </w:r>
    </w:p>
    <w:p w:rsidR="00DC0208" w:rsidRPr="00DC0208" w:rsidRDefault="00DC0208" w:rsidP="00EE4D6D">
      <w:pPr>
        <w:tabs>
          <w:tab w:val="left" w:pos="0"/>
          <w:tab w:val="left" w:pos="450"/>
          <w:tab w:val="left" w:pos="810"/>
          <w:tab w:val="left" w:pos="1890"/>
        </w:tabs>
        <w:ind w:left="2070" w:hanging="1890"/>
        <w:rPr>
          <w:spacing w:val="-3"/>
        </w:rPr>
      </w:pPr>
    </w:p>
    <w:p w:rsidR="00DC0208" w:rsidRPr="00DC0208" w:rsidRDefault="00DC0208" w:rsidP="00EE4D6D">
      <w:pPr>
        <w:tabs>
          <w:tab w:val="left" w:pos="0"/>
          <w:tab w:val="left" w:pos="450"/>
          <w:tab w:val="left" w:pos="810"/>
          <w:tab w:val="left" w:pos="1890"/>
        </w:tabs>
        <w:ind w:left="2070" w:hanging="1890"/>
        <w:rPr>
          <w:spacing w:val="-3"/>
        </w:rPr>
      </w:pPr>
    </w:p>
    <w:p w:rsidR="00DC0208" w:rsidRPr="00DC0208" w:rsidRDefault="00DC0208" w:rsidP="00EE4D6D">
      <w:pPr>
        <w:tabs>
          <w:tab w:val="left" w:pos="0"/>
          <w:tab w:val="left" w:pos="450"/>
          <w:tab w:val="left" w:pos="810"/>
          <w:tab w:val="left" w:pos="1890"/>
        </w:tabs>
        <w:ind w:left="2070" w:hanging="1890"/>
        <w:rPr>
          <w:spacing w:val="-3"/>
        </w:rPr>
      </w:pPr>
    </w:p>
    <w:p w:rsidR="00B13D92" w:rsidRPr="00DC0208" w:rsidRDefault="00DC0208" w:rsidP="00B13D92">
      <w:pPr>
        <w:tabs>
          <w:tab w:val="left" w:pos="0"/>
          <w:tab w:val="left" w:pos="450"/>
          <w:tab w:val="left" w:pos="810"/>
        </w:tabs>
        <w:ind w:left="1440" w:hanging="1440"/>
        <w:rPr>
          <w:spacing w:val="-3"/>
        </w:rPr>
      </w:pPr>
      <w:r w:rsidRPr="00DC0208">
        <w:rPr>
          <w:spacing w:val="-3"/>
        </w:rPr>
        <w:tab/>
        <w:t xml:space="preserve">c.   </w:t>
      </w:r>
      <w:r w:rsidR="00B13D92" w:rsidRPr="00DC0208">
        <w:rPr>
          <w:spacing w:val="-3"/>
        </w:rPr>
        <w:t>The following internal efforts will be made to guide and encourage buyers:</w:t>
      </w:r>
    </w:p>
    <w:p w:rsidR="00B13D92" w:rsidRPr="00DC0208" w:rsidRDefault="00B13D92" w:rsidP="00DC0208">
      <w:pPr>
        <w:pStyle w:val="ListParagraph"/>
        <w:numPr>
          <w:ilvl w:val="0"/>
          <w:numId w:val="13"/>
        </w:numPr>
        <w:tabs>
          <w:tab w:val="left" w:pos="0"/>
          <w:tab w:val="left" w:pos="810"/>
          <w:tab w:val="left" w:pos="1350"/>
        </w:tabs>
        <w:rPr>
          <w:spacing w:val="-3"/>
        </w:rPr>
      </w:pPr>
      <w:r w:rsidRPr="00DC0208">
        <w:rPr>
          <w:spacing w:val="-3"/>
        </w:rPr>
        <w:t>Workshops, seminars and training programs will be conducted.</w:t>
      </w:r>
    </w:p>
    <w:p w:rsidR="00B13D92" w:rsidRPr="00DC0208" w:rsidRDefault="00B13D92" w:rsidP="00DC0208">
      <w:pPr>
        <w:pStyle w:val="ListParagraph"/>
        <w:numPr>
          <w:ilvl w:val="0"/>
          <w:numId w:val="13"/>
        </w:numPr>
        <w:tabs>
          <w:tab w:val="left" w:pos="0"/>
          <w:tab w:val="left" w:pos="810"/>
          <w:tab w:val="left" w:pos="1350"/>
          <w:tab w:val="left" w:pos="1440"/>
        </w:tabs>
        <w:rPr>
          <w:spacing w:val="-3"/>
        </w:rPr>
      </w:pPr>
      <w:r w:rsidRPr="00DC0208">
        <w:rPr>
          <w:spacing w:val="-3"/>
        </w:rPr>
        <w:t>Activities will be monitored to evaluate compliance with this subcontracting plan.</w:t>
      </w:r>
    </w:p>
    <w:p w:rsidR="00B13D92" w:rsidRPr="00DC0208" w:rsidRDefault="00B419E2" w:rsidP="00DC0208">
      <w:pPr>
        <w:pStyle w:val="ListParagraph"/>
        <w:numPr>
          <w:ilvl w:val="0"/>
          <w:numId w:val="13"/>
        </w:numPr>
        <w:tabs>
          <w:tab w:val="left" w:pos="810"/>
          <w:tab w:val="left" w:pos="1350"/>
          <w:tab w:val="left" w:pos="1440"/>
        </w:tabs>
        <w:rPr>
          <w:spacing w:val="-3"/>
        </w:rPr>
      </w:pPr>
      <w:r w:rsidRPr="00DC0208">
        <w:rPr>
          <w:spacing w:val="-3"/>
        </w:rPr>
        <w:t>I</w:t>
      </w:r>
      <w:r w:rsidR="00B13D92" w:rsidRPr="00DC0208">
        <w:rPr>
          <w:spacing w:val="-3"/>
        </w:rPr>
        <w:t>nterviews wi</w:t>
      </w:r>
      <w:r w:rsidRPr="00DC0208">
        <w:rPr>
          <w:spacing w:val="-3"/>
        </w:rPr>
        <w:t>th the small business community will be arranged.</w:t>
      </w:r>
    </w:p>
    <w:p w:rsidR="00B13D92" w:rsidRPr="00DC0208" w:rsidRDefault="00B13D92" w:rsidP="00B13D92">
      <w:pPr>
        <w:tabs>
          <w:tab w:val="left" w:pos="810"/>
          <w:tab w:val="left" w:pos="1350"/>
          <w:tab w:val="left" w:pos="1440"/>
        </w:tabs>
        <w:ind w:left="1350" w:hanging="540"/>
        <w:rPr>
          <w:spacing w:val="-3"/>
        </w:rPr>
      </w:pPr>
    </w:p>
    <w:p w:rsidR="00B13D92" w:rsidRPr="00DC0208" w:rsidRDefault="00B13D92" w:rsidP="00B13D92">
      <w:pPr>
        <w:tabs>
          <w:tab w:val="left" w:pos="0"/>
          <w:tab w:val="left" w:pos="450"/>
          <w:tab w:val="left" w:pos="810"/>
        </w:tabs>
        <w:ind w:left="810" w:hanging="810"/>
      </w:pPr>
      <w:r w:rsidRPr="00DC0208">
        <w:rPr>
          <w:spacing w:val="-3"/>
        </w:rPr>
        <w:tab/>
        <w:t>d.</w:t>
      </w:r>
      <w:r w:rsidRPr="00DC0208">
        <w:rPr>
          <w:spacing w:val="-3"/>
        </w:rPr>
        <w:tab/>
      </w:r>
      <w:r w:rsidRPr="00DC0208">
        <w:t>Describe how your small business data base, source lists, guides, and other data will be maintained and utilized by buyers in soliciting subcontracts; e.g., rotation of firms in the data base, keeping data base current and useful, etc.</w:t>
      </w:r>
    </w:p>
    <w:p w:rsidR="006C3E4E" w:rsidRPr="00DC0208" w:rsidRDefault="006C3E4E" w:rsidP="00B13D92">
      <w:pPr>
        <w:tabs>
          <w:tab w:val="left" w:pos="0"/>
          <w:tab w:val="left" w:pos="450"/>
          <w:tab w:val="left" w:pos="810"/>
        </w:tabs>
        <w:ind w:left="810" w:hanging="810"/>
      </w:pPr>
    </w:p>
    <w:p w:rsidR="00DC0208" w:rsidRPr="00DC0208" w:rsidRDefault="00DC0208" w:rsidP="00B13D92">
      <w:pPr>
        <w:tabs>
          <w:tab w:val="left" w:pos="0"/>
          <w:tab w:val="left" w:pos="450"/>
          <w:tab w:val="left" w:pos="810"/>
        </w:tabs>
        <w:ind w:left="810" w:hanging="810"/>
      </w:pPr>
    </w:p>
    <w:p w:rsidR="00DC0208" w:rsidRPr="00DC0208" w:rsidRDefault="00DC0208" w:rsidP="00B13D92">
      <w:pPr>
        <w:tabs>
          <w:tab w:val="left" w:pos="0"/>
          <w:tab w:val="left" w:pos="450"/>
          <w:tab w:val="left" w:pos="810"/>
        </w:tabs>
        <w:ind w:left="810" w:hanging="810"/>
      </w:pPr>
    </w:p>
    <w:p w:rsidR="00DC0208" w:rsidRDefault="00DC0208" w:rsidP="00B13D92">
      <w:pPr>
        <w:tabs>
          <w:tab w:val="left" w:pos="0"/>
          <w:tab w:val="left" w:pos="450"/>
          <w:tab w:val="left" w:pos="810"/>
        </w:tabs>
        <w:ind w:left="810" w:hanging="810"/>
      </w:pPr>
    </w:p>
    <w:p w:rsidR="006A3899" w:rsidRDefault="006A3899" w:rsidP="00B13D92">
      <w:pPr>
        <w:tabs>
          <w:tab w:val="left" w:pos="0"/>
          <w:tab w:val="left" w:pos="450"/>
          <w:tab w:val="left" w:pos="810"/>
        </w:tabs>
        <w:ind w:left="810" w:hanging="810"/>
      </w:pPr>
    </w:p>
    <w:p w:rsidR="006A3899" w:rsidRDefault="006A3899" w:rsidP="00B13D92">
      <w:pPr>
        <w:tabs>
          <w:tab w:val="left" w:pos="0"/>
          <w:tab w:val="left" w:pos="450"/>
          <w:tab w:val="left" w:pos="810"/>
        </w:tabs>
        <w:ind w:left="810" w:hanging="810"/>
      </w:pPr>
    </w:p>
    <w:p w:rsidR="006A3899" w:rsidRDefault="006A3899" w:rsidP="00B13D92">
      <w:pPr>
        <w:tabs>
          <w:tab w:val="left" w:pos="0"/>
          <w:tab w:val="left" w:pos="450"/>
          <w:tab w:val="left" w:pos="810"/>
        </w:tabs>
        <w:ind w:left="810" w:hanging="810"/>
      </w:pPr>
    </w:p>
    <w:p w:rsidR="006A3899" w:rsidRDefault="006A3899" w:rsidP="00B13D92">
      <w:pPr>
        <w:tabs>
          <w:tab w:val="left" w:pos="0"/>
          <w:tab w:val="left" w:pos="450"/>
          <w:tab w:val="left" w:pos="810"/>
        </w:tabs>
        <w:ind w:left="810" w:hanging="810"/>
      </w:pPr>
    </w:p>
    <w:p w:rsidR="006A3899" w:rsidRDefault="006A3899" w:rsidP="00B13D92">
      <w:pPr>
        <w:tabs>
          <w:tab w:val="left" w:pos="0"/>
          <w:tab w:val="left" w:pos="450"/>
          <w:tab w:val="left" w:pos="810"/>
        </w:tabs>
        <w:ind w:left="810" w:hanging="810"/>
      </w:pPr>
    </w:p>
    <w:p w:rsidR="006A3899" w:rsidRDefault="006A3899" w:rsidP="00B13D92">
      <w:pPr>
        <w:tabs>
          <w:tab w:val="left" w:pos="0"/>
          <w:tab w:val="left" w:pos="450"/>
          <w:tab w:val="left" w:pos="810"/>
        </w:tabs>
        <w:ind w:left="810" w:hanging="810"/>
      </w:pPr>
    </w:p>
    <w:p w:rsidR="006A3899" w:rsidRDefault="006A3899" w:rsidP="00B13D92">
      <w:pPr>
        <w:tabs>
          <w:tab w:val="left" w:pos="0"/>
          <w:tab w:val="left" w:pos="450"/>
          <w:tab w:val="left" w:pos="810"/>
        </w:tabs>
        <w:ind w:left="810" w:hanging="810"/>
      </w:pPr>
    </w:p>
    <w:p w:rsidR="006A3899" w:rsidRPr="00DC0208" w:rsidRDefault="006A3899" w:rsidP="00B13D92">
      <w:pPr>
        <w:tabs>
          <w:tab w:val="left" w:pos="0"/>
          <w:tab w:val="left" w:pos="450"/>
          <w:tab w:val="left" w:pos="810"/>
        </w:tabs>
        <w:ind w:left="810" w:hanging="810"/>
      </w:pPr>
    </w:p>
    <w:p w:rsidR="00D80D12" w:rsidRPr="00DC0208" w:rsidRDefault="00B13D92" w:rsidP="00DC0208">
      <w:pPr>
        <w:tabs>
          <w:tab w:val="left" w:pos="450"/>
        </w:tabs>
        <w:ind w:left="450" w:hanging="450"/>
        <w:rPr>
          <w:spacing w:val="-3"/>
        </w:rPr>
      </w:pPr>
      <w:r w:rsidRPr="00DC0208">
        <w:rPr>
          <w:spacing w:val="-3"/>
        </w:rPr>
        <w:t>9.</w:t>
      </w:r>
      <w:r w:rsidRPr="00DC0208">
        <w:rPr>
          <w:spacing w:val="-3"/>
        </w:rPr>
        <w:tab/>
      </w:r>
      <w:r w:rsidR="00DC0208" w:rsidRPr="00DC0208">
        <w:rPr>
          <w:spacing w:val="-3"/>
          <w:u w:val="single"/>
        </w:rPr>
        <w:tab/>
      </w:r>
      <w:r w:rsidR="00DC0208" w:rsidRPr="00DC0208">
        <w:rPr>
          <w:spacing w:val="-3"/>
          <w:u w:val="single"/>
        </w:rPr>
        <w:tab/>
      </w:r>
      <w:r w:rsidR="00DC0208" w:rsidRPr="00DC0208">
        <w:rPr>
          <w:spacing w:val="-3"/>
          <w:u w:val="single"/>
        </w:rPr>
        <w:tab/>
      </w:r>
      <w:r w:rsidR="00DC0208" w:rsidRPr="00DC0208">
        <w:rPr>
          <w:spacing w:val="-3"/>
          <w:u w:val="single"/>
        </w:rPr>
        <w:tab/>
      </w:r>
      <w:r w:rsidR="00DC0208" w:rsidRPr="00DC0208">
        <w:rPr>
          <w:spacing w:val="-3"/>
          <w:u w:val="single"/>
        </w:rPr>
        <w:tab/>
      </w:r>
      <w:r w:rsidRPr="00DC0208">
        <w:rPr>
          <w:spacing w:val="-3"/>
        </w:rPr>
        <w:t>agrees that the FAR clause 52.219-8 entitled "Utilization of Small Business Concerns " will be included in all subcontracts which offer further subcontracting opportunities, and all subcontractors, except SB concerns, who receive</w:t>
      </w:r>
      <w:r w:rsidR="00FE1E44">
        <w:rPr>
          <w:spacing w:val="-3"/>
        </w:rPr>
        <w:t xml:space="preserve"> subcontracts in excess of $7</w:t>
      </w:r>
      <w:r w:rsidR="00575C71">
        <w:rPr>
          <w:spacing w:val="-3"/>
        </w:rPr>
        <w:t>0</w:t>
      </w:r>
      <w:bookmarkStart w:id="0" w:name="_GoBack"/>
      <w:bookmarkEnd w:id="0"/>
      <w:r w:rsidRPr="00DC0208">
        <w:rPr>
          <w:spacing w:val="-3"/>
        </w:rPr>
        <w:t>0,000 ($1,500,000 for Construction) will be required to adopt and comply with subcontracting plan similar to this one.  Such plans will be reviewed by comparing them with the provisions of P.L. 95-507 and assuring that all minimum requirements of an acceptable subcontracting plan have been satisfied.  The acceptability of percentage goals shall be determined on a case-by-case basis depending on the supplies/services involved, the availability of potential small and small disadvantaged subcontractors, and prior experience.  Once approved and implemented, plans will be monitored through the submission of periodic reports, and/or, as time and availability of funds permit, periodic visits to review subcontracting program progress.  (See FAR 19.704(a)(9))</w:t>
      </w:r>
      <w:r w:rsidR="006C3E4E" w:rsidRPr="00DC0208">
        <w:rPr>
          <w:spacing w:val="-3"/>
        </w:rPr>
        <w:t xml:space="preserve">  </w:t>
      </w:r>
    </w:p>
    <w:p w:rsidR="00DC0208" w:rsidRDefault="00DC0208" w:rsidP="00D80D12">
      <w:pPr>
        <w:rPr>
          <w:spacing w:val="-3"/>
        </w:rPr>
      </w:pPr>
    </w:p>
    <w:p w:rsidR="006A3899" w:rsidRDefault="006A3899" w:rsidP="00D80D12">
      <w:pPr>
        <w:rPr>
          <w:spacing w:val="-3"/>
        </w:rPr>
      </w:pPr>
    </w:p>
    <w:p w:rsidR="006A3899" w:rsidRPr="00DC0208" w:rsidRDefault="006A3899" w:rsidP="00D80D12">
      <w:pPr>
        <w:rPr>
          <w:spacing w:val="-3"/>
        </w:rPr>
      </w:pPr>
    </w:p>
    <w:p w:rsidR="00B13D92" w:rsidRPr="00DC0208" w:rsidRDefault="00B13D92" w:rsidP="00B13D92">
      <w:pPr>
        <w:tabs>
          <w:tab w:val="left" w:pos="450"/>
        </w:tabs>
        <w:ind w:left="450" w:hanging="450"/>
        <w:rPr>
          <w:spacing w:val="-3"/>
        </w:rPr>
      </w:pPr>
      <w:r w:rsidRPr="00DC0208">
        <w:rPr>
          <w:spacing w:val="-3"/>
        </w:rPr>
        <w:t>10.</w:t>
      </w:r>
      <w:r w:rsidRPr="00DC0208">
        <w:rPr>
          <w:spacing w:val="-3"/>
        </w:rPr>
        <w:tab/>
      </w:r>
      <w:r w:rsidR="00DC0208" w:rsidRPr="00DC0208">
        <w:rPr>
          <w:spacing w:val="-3"/>
          <w:u w:val="single"/>
        </w:rPr>
        <w:tab/>
      </w:r>
      <w:r w:rsidR="00DC0208" w:rsidRPr="00DC0208">
        <w:rPr>
          <w:spacing w:val="-3"/>
          <w:u w:val="single"/>
        </w:rPr>
        <w:tab/>
      </w:r>
      <w:r w:rsidR="00DC0208" w:rsidRPr="00DC0208">
        <w:rPr>
          <w:spacing w:val="-3"/>
          <w:u w:val="single"/>
        </w:rPr>
        <w:tab/>
      </w:r>
      <w:r w:rsidR="00DC0208" w:rsidRPr="00DC0208">
        <w:rPr>
          <w:spacing w:val="-3"/>
          <w:u w:val="single"/>
        </w:rPr>
        <w:tab/>
      </w:r>
      <w:r w:rsidR="00DC0208" w:rsidRPr="00DC0208">
        <w:rPr>
          <w:spacing w:val="-3"/>
          <w:u w:val="single"/>
        </w:rPr>
        <w:tab/>
      </w:r>
      <w:r w:rsidRPr="00DC0208">
        <w:rPr>
          <w:spacing w:val="-3"/>
        </w:rPr>
        <w:t xml:space="preserve">agrees to submit such periodic reports and cooperate in any studies or surveys as may be required by the contracting agency or the Small Business Administration in order to determine the extent of compliance by the </w:t>
      </w:r>
      <w:r w:rsidR="0022302D" w:rsidRPr="00DC0208">
        <w:rPr>
          <w:spacing w:val="-3"/>
        </w:rPr>
        <w:t>Offeror</w:t>
      </w:r>
      <w:r w:rsidRPr="00DC0208">
        <w:rPr>
          <w:spacing w:val="-3"/>
        </w:rPr>
        <w:t xml:space="preserve"> (contractor) with the subcontracting plan and with FAR clause 52.219-8.   (See FAR 19.704(a)(10)(i) and (ii)) </w:t>
      </w:r>
    </w:p>
    <w:p w:rsidR="00B13D92" w:rsidRPr="00DC0208" w:rsidRDefault="00B13D92" w:rsidP="00B13D92">
      <w:pPr>
        <w:tabs>
          <w:tab w:val="left" w:pos="450"/>
        </w:tabs>
        <w:ind w:left="450" w:hanging="450"/>
        <w:rPr>
          <w:spacing w:val="-3"/>
        </w:rPr>
      </w:pPr>
    </w:p>
    <w:p w:rsidR="00B13D92" w:rsidRPr="00DC0208" w:rsidRDefault="00B13D92" w:rsidP="00EE4D6D">
      <w:pPr>
        <w:pStyle w:val="ListParagraph"/>
        <w:numPr>
          <w:ilvl w:val="0"/>
          <w:numId w:val="6"/>
        </w:numPr>
        <w:tabs>
          <w:tab w:val="left" w:pos="360"/>
          <w:tab w:val="left" w:pos="810"/>
        </w:tabs>
        <w:rPr>
          <w:spacing w:val="-3"/>
        </w:rPr>
      </w:pPr>
      <w:r w:rsidRPr="00DC0208">
        <w:rPr>
          <w:spacing w:val="-3"/>
        </w:rPr>
        <w:t xml:space="preserve">Require that each large business subcontractor with a subcontracting plan provide the prime contract number and its own DUNS number, and the e-mail address of the Government or Contractor official responsible for acknowledging or rejecting the reports, to its large business subcontractors with subcontracting plans. </w:t>
      </w:r>
    </w:p>
    <w:p w:rsidR="007D79F8" w:rsidRPr="00DC0208" w:rsidRDefault="007D79F8" w:rsidP="007D79F8">
      <w:pPr>
        <w:pStyle w:val="ListParagraph"/>
        <w:rPr>
          <w:spacing w:val="-3"/>
        </w:rPr>
      </w:pPr>
    </w:p>
    <w:p w:rsidR="00B13D92" w:rsidRPr="00DC0208" w:rsidRDefault="00B13D92" w:rsidP="007D79F8">
      <w:pPr>
        <w:tabs>
          <w:tab w:val="left" w:pos="810"/>
        </w:tabs>
        <w:ind w:left="900" w:hanging="900"/>
        <w:rPr>
          <w:spacing w:val="-3"/>
        </w:rPr>
      </w:pPr>
      <w:r w:rsidRPr="00DC0208">
        <w:rPr>
          <w:spacing w:val="-3"/>
        </w:rPr>
        <w:t xml:space="preserve">        </w:t>
      </w:r>
      <w:r w:rsidR="002339BE" w:rsidRPr="00DC0208">
        <w:rPr>
          <w:spacing w:val="-3"/>
        </w:rPr>
        <w:t>b</w:t>
      </w:r>
      <w:r w:rsidR="007D79F8" w:rsidRPr="00DC0208">
        <w:rPr>
          <w:spacing w:val="-3"/>
        </w:rPr>
        <w:t>.</w:t>
      </w:r>
      <w:r w:rsidRPr="00DC0208">
        <w:rPr>
          <w:spacing w:val="-3"/>
        </w:rPr>
        <w:t xml:space="preserve">    </w:t>
      </w:r>
      <w:r w:rsidR="00FA16EE" w:rsidRPr="00DC0208">
        <w:rPr>
          <w:spacing w:val="-3"/>
        </w:rPr>
        <w:tab/>
      </w:r>
      <w:r w:rsidRPr="00DC0208">
        <w:rPr>
          <w:spacing w:val="-3"/>
        </w:rPr>
        <w:t xml:space="preserve">Ensure that the identified Contracting Officer and Small Business Specialist assigned to the contract are included on the </w:t>
      </w:r>
      <w:r w:rsidR="007D79F8" w:rsidRPr="00DC0208">
        <w:rPr>
          <w:spacing w:val="-3"/>
        </w:rPr>
        <w:t xml:space="preserve">SF294 &amp; SF295 </w:t>
      </w:r>
      <w:r w:rsidRPr="00DC0208">
        <w:rPr>
          <w:spacing w:val="-3"/>
        </w:rPr>
        <w:t xml:space="preserve">email notification distribution upon submission of each report.  </w:t>
      </w:r>
    </w:p>
    <w:p w:rsidR="002339BE" w:rsidRDefault="002339BE" w:rsidP="002339BE">
      <w:pPr>
        <w:tabs>
          <w:tab w:val="left" w:pos="0"/>
        </w:tabs>
        <w:rPr>
          <w:spacing w:val="-3"/>
        </w:rPr>
      </w:pPr>
    </w:p>
    <w:p w:rsidR="006A3899" w:rsidRDefault="006A3899" w:rsidP="002339BE">
      <w:pPr>
        <w:tabs>
          <w:tab w:val="left" w:pos="0"/>
        </w:tabs>
        <w:rPr>
          <w:spacing w:val="-3"/>
        </w:rPr>
      </w:pPr>
    </w:p>
    <w:p w:rsidR="006A3899" w:rsidRPr="00DC0208" w:rsidRDefault="006A3899" w:rsidP="002339BE">
      <w:pPr>
        <w:tabs>
          <w:tab w:val="left" w:pos="0"/>
        </w:tabs>
        <w:rPr>
          <w:spacing w:val="-3"/>
        </w:rPr>
      </w:pPr>
    </w:p>
    <w:p w:rsidR="00B13D92" w:rsidRPr="00DC0208" w:rsidRDefault="002339BE" w:rsidP="002339BE">
      <w:pPr>
        <w:tabs>
          <w:tab w:val="left" w:pos="0"/>
          <w:tab w:val="left" w:pos="450"/>
        </w:tabs>
        <w:ind w:left="450" w:hanging="450"/>
        <w:rPr>
          <w:spacing w:val="-3"/>
        </w:rPr>
      </w:pPr>
      <w:r w:rsidRPr="00DC0208">
        <w:rPr>
          <w:spacing w:val="-3"/>
        </w:rPr>
        <w:t xml:space="preserve">11.    </w:t>
      </w:r>
      <w:r w:rsidR="00DC0208" w:rsidRPr="00DC0208">
        <w:rPr>
          <w:i/>
          <w:spacing w:val="-3"/>
        </w:rPr>
        <w:tab/>
      </w:r>
      <w:r w:rsidR="00DC0208" w:rsidRPr="00DC0208">
        <w:rPr>
          <w:i/>
          <w:spacing w:val="-3"/>
          <w:u w:val="single"/>
        </w:rPr>
        <w:tab/>
      </w:r>
      <w:r w:rsidR="00DC0208" w:rsidRPr="00DC0208">
        <w:rPr>
          <w:i/>
          <w:spacing w:val="-3"/>
          <w:u w:val="single"/>
        </w:rPr>
        <w:tab/>
      </w:r>
      <w:r w:rsidR="00DC0208" w:rsidRPr="00DC0208">
        <w:rPr>
          <w:i/>
          <w:spacing w:val="-3"/>
          <w:u w:val="single"/>
        </w:rPr>
        <w:tab/>
      </w:r>
      <w:r w:rsidR="00B13D92" w:rsidRPr="00DC0208">
        <w:rPr>
          <w:spacing w:val="-3"/>
        </w:rPr>
        <w:t xml:space="preserve">agrees to maintain at least the following types of records to document compliance with this </w:t>
      </w:r>
      <w:r w:rsidRPr="00DC0208">
        <w:rPr>
          <w:spacing w:val="-3"/>
        </w:rPr>
        <w:t xml:space="preserve">  </w:t>
      </w:r>
      <w:r w:rsidR="00B13D92" w:rsidRPr="00DC0208">
        <w:rPr>
          <w:spacing w:val="-3"/>
        </w:rPr>
        <w:t>subcontracting plan: (See FAR 19.704(a)(11))</w:t>
      </w:r>
    </w:p>
    <w:p w:rsidR="00B13D92" w:rsidRPr="00DC0208" w:rsidRDefault="00B13D92" w:rsidP="00EE4D6D">
      <w:pPr>
        <w:pStyle w:val="BodyTextIndent"/>
        <w:numPr>
          <w:ilvl w:val="0"/>
          <w:numId w:val="4"/>
        </w:numPr>
        <w:tabs>
          <w:tab w:val="clear" w:pos="540"/>
          <w:tab w:val="clear" w:pos="1080"/>
          <w:tab w:val="clear" w:pos="1620"/>
          <w:tab w:val="clear" w:pos="2160"/>
        </w:tabs>
        <w:rPr>
          <w:rFonts w:ascii="Times New Roman" w:hAnsi="Times New Roman"/>
          <w:sz w:val="20"/>
        </w:rPr>
      </w:pPr>
      <w:r w:rsidRPr="00DC0208">
        <w:rPr>
          <w:rFonts w:ascii="Times New Roman" w:hAnsi="Times New Roman"/>
          <w:sz w:val="20"/>
        </w:rPr>
        <w:t xml:space="preserve">Source lists, guides, and other data identifying concerns in the small business community.  </w:t>
      </w:r>
    </w:p>
    <w:p w:rsidR="00B13D92" w:rsidRPr="00DC0208" w:rsidRDefault="00B13D92" w:rsidP="00EE4D6D">
      <w:pPr>
        <w:pStyle w:val="BodyTextIndent"/>
        <w:numPr>
          <w:ilvl w:val="0"/>
          <w:numId w:val="4"/>
        </w:numPr>
        <w:tabs>
          <w:tab w:val="clear" w:pos="540"/>
          <w:tab w:val="clear" w:pos="1080"/>
          <w:tab w:val="clear" w:pos="1620"/>
          <w:tab w:val="clear" w:pos="2160"/>
        </w:tabs>
        <w:rPr>
          <w:rFonts w:ascii="Times New Roman" w:hAnsi="Times New Roman"/>
          <w:sz w:val="20"/>
        </w:rPr>
      </w:pPr>
      <w:r w:rsidRPr="00DC0208">
        <w:rPr>
          <w:rFonts w:ascii="Times New Roman" w:hAnsi="Times New Roman"/>
          <w:sz w:val="20"/>
        </w:rPr>
        <w:t xml:space="preserve">Organizations contacted to locate firms in the small business community.  </w:t>
      </w:r>
    </w:p>
    <w:p w:rsidR="00B13D92" w:rsidRPr="00DC0208" w:rsidRDefault="00B13D92" w:rsidP="00B13D92">
      <w:pPr>
        <w:tabs>
          <w:tab w:val="left" w:pos="0"/>
          <w:tab w:val="left" w:pos="450"/>
          <w:tab w:val="left" w:pos="810"/>
        </w:tabs>
        <w:ind w:left="810" w:hanging="810"/>
        <w:rPr>
          <w:spacing w:val="-3"/>
        </w:rPr>
      </w:pPr>
      <w:r w:rsidRPr="00DC0208">
        <w:rPr>
          <w:spacing w:val="-3"/>
        </w:rPr>
        <w:tab/>
        <w:t>c.</w:t>
      </w:r>
      <w:r w:rsidRPr="00DC0208">
        <w:rPr>
          <w:spacing w:val="-3"/>
        </w:rPr>
        <w:tab/>
        <w:t>On a contract-by-contract basis, records on all subcontract solicitations over $150,000 and indicating for each solicitation;</w:t>
      </w:r>
    </w:p>
    <w:p w:rsidR="00B13D92" w:rsidRPr="00DC0208" w:rsidRDefault="00B13D92" w:rsidP="00B13D92">
      <w:pPr>
        <w:tabs>
          <w:tab w:val="left" w:pos="0"/>
          <w:tab w:val="left" w:pos="450"/>
          <w:tab w:val="left" w:pos="810"/>
        </w:tabs>
        <w:ind w:left="810" w:hanging="810"/>
        <w:rPr>
          <w:spacing w:val="-3"/>
        </w:rPr>
      </w:pPr>
      <w:r w:rsidRPr="00DC0208">
        <w:rPr>
          <w:spacing w:val="-3"/>
        </w:rPr>
        <w:tab/>
      </w:r>
      <w:r w:rsidRPr="00DC0208">
        <w:rPr>
          <w:spacing w:val="-3"/>
        </w:rPr>
        <w:tab/>
        <w:t xml:space="preserve"> (i) whether concerns in the small business community were solicited, and if not, why not; and </w:t>
      </w:r>
    </w:p>
    <w:p w:rsidR="00B13D92" w:rsidRPr="00DC0208" w:rsidRDefault="00B13D92" w:rsidP="00B13D92">
      <w:pPr>
        <w:tabs>
          <w:tab w:val="left" w:pos="0"/>
          <w:tab w:val="left" w:pos="450"/>
          <w:tab w:val="left" w:pos="810"/>
        </w:tabs>
        <w:ind w:left="810" w:hanging="810"/>
        <w:rPr>
          <w:spacing w:val="-3"/>
        </w:rPr>
      </w:pPr>
      <w:r w:rsidRPr="00DC0208">
        <w:rPr>
          <w:spacing w:val="-3"/>
        </w:rPr>
        <w:tab/>
      </w:r>
      <w:r w:rsidRPr="00DC0208">
        <w:rPr>
          <w:spacing w:val="-3"/>
        </w:rPr>
        <w:tab/>
        <w:t>(ii) reasons for the failure of the solicited concerns in the small business community to receive the subcontract award.</w:t>
      </w:r>
    </w:p>
    <w:p w:rsidR="00B13D92" w:rsidRPr="00DC0208" w:rsidRDefault="00B13D92" w:rsidP="00B13D92">
      <w:pPr>
        <w:tabs>
          <w:tab w:val="left" w:pos="0"/>
          <w:tab w:val="left" w:pos="450"/>
          <w:tab w:val="left" w:pos="810"/>
        </w:tabs>
        <w:ind w:left="810" w:hanging="810"/>
        <w:rPr>
          <w:spacing w:val="-3"/>
        </w:rPr>
      </w:pPr>
      <w:r w:rsidRPr="00DC0208">
        <w:rPr>
          <w:spacing w:val="-3"/>
        </w:rPr>
        <w:tab/>
      </w:r>
      <w:r w:rsidRPr="00DC0208">
        <w:rPr>
          <w:spacing w:val="-3"/>
        </w:rPr>
        <w:tab/>
        <w:t>(iii) written designations from ANCs or Indian Tribes, in accordance with FAR 19.703, if applicable.</w:t>
      </w:r>
    </w:p>
    <w:p w:rsidR="00B13D92" w:rsidRPr="00DC0208" w:rsidRDefault="00B13D92" w:rsidP="00B13D92">
      <w:pPr>
        <w:tabs>
          <w:tab w:val="left" w:pos="0"/>
          <w:tab w:val="left" w:pos="450"/>
          <w:tab w:val="left" w:pos="810"/>
        </w:tabs>
        <w:ind w:left="810" w:hanging="810"/>
        <w:rPr>
          <w:spacing w:val="-3"/>
        </w:rPr>
      </w:pPr>
      <w:r w:rsidRPr="00DC0208">
        <w:rPr>
          <w:spacing w:val="-3"/>
        </w:rPr>
        <w:tab/>
        <w:t>d.</w:t>
      </w:r>
      <w:r w:rsidRPr="00DC0208">
        <w:rPr>
          <w:spacing w:val="-3"/>
        </w:rPr>
        <w:tab/>
        <w:t>Records to support other outreach efforts, e.g., contacts with small business trade associations, business development organizations, and attendance at small business procurement conferences and trade fairs</w:t>
      </w:r>
    </w:p>
    <w:p w:rsidR="00B13D92" w:rsidRPr="00DC0208" w:rsidRDefault="00B13D92" w:rsidP="00B13D92">
      <w:pPr>
        <w:tabs>
          <w:tab w:val="left" w:pos="1890"/>
          <w:tab w:val="left" w:pos="2700"/>
          <w:tab w:val="left" w:pos="6480"/>
        </w:tabs>
        <w:rPr>
          <w:spacing w:val="-3"/>
        </w:rPr>
      </w:pPr>
    </w:p>
    <w:p w:rsidR="00B13D92" w:rsidRPr="00DC0208" w:rsidRDefault="00B13D92" w:rsidP="00B13D92">
      <w:pPr>
        <w:tabs>
          <w:tab w:val="left" w:pos="1890"/>
          <w:tab w:val="left" w:pos="2700"/>
          <w:tab w:val="left" w:pos="6480"/>
        </w:tabs>
        <w:rPr>
          <w:spacing w:val="-3"/>
        </w:rPr>
      </w:pPr>
      <w:r w:rsidRPr="00DC0208">
        <w:rPr>
          <w:spacing w:val="-3"/>
        </w:rPr>
        <w:tab/>
      </w:r>
      <w:r w:rsidRPr="00DC0208">
        <w:rPr>
          <w:spacing w:val="-3"/>
        </w:rPr>
        <w:tab/>
        <w:t>*****END OF PLAN*****</w:t>
      </w:r>
    </w:p>
    <w:p w:rsidR="00B13D92" w:rsidRPr="00DC0208" w:rsidRDefault="00B13D92" w:rsidP="00B13D92">
      <w:pPr>
        <w:tabs>
          <w:tab w:val="left" w:pos="1890"/>
          <w:tab w:val="left" w:pos="2700"/>
          <w:tab w:val="left" w:pos="6480"/>
        </w:tabs>
        <w:rPr>
          <w:spacing w:val="-3"/>
        </w:rPr>
      </w:pPr>
    </w:p>
    <w:p w:rsidR="00B13D92" w:rsidRPr="00DC0208" w:rsidRDefault="00B13D92" w:rsidP="00B13D92">
      <w:pPr>
        <w:tabs>
          <w:tab w:val="left" w:pos="1890"/>
          <w:tab w:val="left" w:pos="2700"/>
          <w:tab w:val="left" w:pos="6480"/>
        </w:tabs>
        <w:rPr>
          <w:spacing w:val="-3"/>
        </w:rPr>
      </w:pPr>
    </w:p>
    <w:p w:rsidR="00B13D92" w:rsidRPr="00DC0208" w:rsidRDefault="00B13D92" w:rsidP="00B13D92">
      <w:pPr>
        <w:tabs>
          <w:tab w:val="left" w:pos="1170"/>
        </w:tabs>
        <w:rPr>
          <w:spacing w:val="-3"/>
        </w:rPr>
      </w:pPr>
    </w:p>
    <w:p w:rsidR="00B13D92" w:rsidRPr="00DC0208" w:rsidRDefault="00B13D92" w:rsidP="00B13D92">
      <w:pPr>
        <w:tabs>
          <w:tab w:val="left" w:pos="1170"/>
        </w:tabs>
        <w:rPr>
          <w:spacing w:val="-3"/>
        </w:rPr>
      </w:pPr>
      <w:r w:rsidRPr="00DC0208">
        <w:rPr>
          <w:spacing w:val="-3"/>
        </w:rPr>
        <w:t>The original copy of this plan is included in the file and made a material part of the contract.</w:t>
      </w:r>
    </w:p>
    <w:p w:rsidR="00B13D92" w:rsidRPr="00DC0208" w:rsidRDefault="00B13D92" w:rsidP="00B13D92">
      <w:pPr>
        <w:tabs>
          <w:tab w:val="left" w:pos="1170"/>
        </w:tabs>
        <w:rPr>
          <w:spacing w:val="-3"/>
        </w:rPr>
      </w:pPr>
    </w:p>
    <w:sectPr w:rsidR="00B13D92" w:rsidRPr="00DC0208" w:rsidSect="00EE4D6D">
      <w:footerReference w:type="default" r:id="rId8"/>
      <w:pgSz w:w="12240" w:h="15840" w:code="1"/>
      <w:pgMar w:top="1440" w:right="1440" w:bottom="144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E32" w:rsidRDefault="002A7E32">
      <w:r>
        <w:separator/>
      </w:r>
    </w:p>
  </w:endnote>
  <w:endnote w:type="continuationSeparator" w:id="0">
    <w:p w:rsidR="002A7E32" w:rsidRDefault="002A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onotype Sorts">
    <w:altName w:val="ZapfDingbats"/>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B2" w:rsidRDefault="00C049B2" w:rsidP="002B590B">
    <w:pPr>
      <w:pStyle w:val="Footer"/>
      <w:framePr w:wrap="around" w:vAnchor="text" w:hAnchor="margin" w:xAlign="right" w:y="1"/>
      <w:rPr>
        <w:rStyle w:val="PageNumber"/>
      </w:rPr>
    </w:pPr>
  </w:p>
  <w:p w:rsidR="00C049B2" w:rsidRPr="00412887" w:rsidRDefault="00C049B2" w:rsidP="00506071">
    <w:pPr>
      <w:pStyle w:val="Footer"/>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E32" w:rsidRDefault="002A7E32">
      <w:r>
        <w:separator/>
      </w:r>
    </w:p>
  </w:footnote>
  <w:footnote w:type="continuationSeparator" w:id="0">
    <w:p w:rsidR="002A7E32" w:rsidRDefault="002A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DCB"/>
    <w:multiLevelType w:val="hybridMultilevel"/>
    <w:tmpl w:val="9D7AF91E"/>
    <w:lvl w:ilvl="0" w:tplc="7F508CE4">
      <w:start w:val="1"/>
      <w:numFmt w:val="bullet"/>
      <w:lvlText w:val=""/>
      <w:lvlJc w:val="left"/>
      <w:pPr>
        <w:tabs>
          <w:tab w:val="num" w:pos="360"/>
        </w:tabs>
        <w:ind w:left="360" w:hanging="360"/>
      </w:pPr>
      <w:rPr>
        <w:rFonts w:ascii="Symbol" w:hAnsi="Symbol" w:hint="default"/>
        <w:color w:val="auto"/>
      </w:rPr>
    </w:lvl>
    <w:lvl w:ilvl="1" w:tplc="8C0E9474">
      <w:start w:val="1"/>
      <w:numFmt w:val="bullet"/>
      <w:pStyle w:val="BMSBulletList1"/>
      <w:lvlText w:val=""/>
      <w:lvlJc w:val="left"/>
      <w:pPr>
        <w:tabs>
          <w:tab w:val="num" w:pos="648"/>
        </w:tabs>
        <w:ind w:left="648" w:firstLine="72"/>
      </w:pPr>
      <w:rPr>
        <w:rFonts w:ascii="Symbol" w:hAnsi="Symbol" w:hint="default"/>
        <w:color w:val="auto"/>
        <w:sz w:val="2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color w:val="auto"/>
      </w:rPr>
    </w:lvl>
    <w:lvl w:ilvl="4" w:tplc="04090003">
      <w:start w:val="1"/>
      <w:numFmt w:val="bullet"/>
      <w:lvlText w:val="o"/>
      <w:lvlJc w:val="left"/>
      <w:pPr>
        <w:tabs>
          <w:tab w:val="num" w:pos="3240"/>
        </w:tabs>
        <w:ind w:left="3240" w:hanging="360"/>
      </w:pPr>
      <w:rPr>
        <w:rFonts w:ascii="Courier New" w:hAnsi="Courier New" w:cs="Courier New" w:hint="default"/>
        <w:color w:val="auto"/>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04BB6"/>
    <w:multiLevelType w:val="hybridMultilevel"/>
    <w:tmpl w:val="0BB0E0EC"/>
    <w:lvl w:ilvl="0" w:tplc="3334B5F6">
      <w:start w:val="1"/>
      <w:numFmt w:val="decimal"/>
      <w:pStyle w:val="BMSBulletList2"/>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0881DC5"/>
    <w:multiLevelType w:val="hybridMultilevel"/>
    <w:tmpl w:val="890875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04107"/>
    <w:multiLevelType w:val="hybridMultilevel"/>
    <w:tmpl w:val="BF103F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7B5670"/>
    <w:multiLevelType w:val="hybridMultilevel"/>
    <w:tmpl w:val="B2FE6716"/>
    <w:lvl w:ilvl="0" w:tplc="6D7EDE66">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 w15:restartNumberingAfterBreak="0">
    <w:nsid w:val="4AE503B5"/>
    <w:multiLevelType w:val="hybridMultilevel"/>
    <w:tmpl w:val="E5B4E138"/>
    <w:lvl w:ilvl="0" w:tplc="E2B2720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C52E2"/>
    <w:multiLevelType w:val="hybridMultilevel"/>
    <w:tmpl w:val="EAAEC6C2"/>
    <w:lvl w:ilvl="0" w:tplc="E2B2720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E07FA"/>
    <w:multiLevelType w:val="hybridMultilevel"/>
    <w:tmpl w:val="06344C90"/>
    <w:lvl w:ilvl="0" w:tplc="A58C9330">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1AB2B79"/>
    <w:multiLevelType w:val="hybridMultilevel"/>
    <w:tmpl w:val="0DEA3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4A7E36"/>
    <w:multiLevelType w:val="hybridMultilevel"/>
    <w:tmpl w:val="89A403BE"/>
    <w:lvl w:ilvl="0" w:tplc="FFFFFFF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7492B91"/>
    <w:multiLevelType w:val="hybridMultilevel"/>
    <w:tmpl w:val="2624B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0B32AA"/>
    <w:multiLevelType w:val="hybridMultilevel"/>
    <w:tmpl w:val="ACE8EC56"/>
    <w:lvl w:ilvl="0" w:tplc="E2B2720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85C79"/>
    <w:multiLevelType w:val="hybridMultilevel"/>
    <w:tmpl w:val="57BACDFA"/>
    <w:lvl w:ilvl="0" w:tplc="9BE2A292">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A6B1BCA"/>
    <w:multiLevelType w:val="hybridMultilevel"/>
    <w:tmpl w:val="7F38FDA2"/>
    <w:lvl w:ilvl="0" w:tplc="FFFFFFFF">
      <w:start w:val="1"/>
      <w:numFmt w:val="bullet"/>
      <w:pStyle w:val="bms-processprocedurebullet3"/>
      <w:lvlText w:val=""/>
      <w:lvlJc w:val="left"/>
      <w:pPr>
        <w:tabs>
          <w:tab w:val="num" w:pos="1598"/>
        </w:tabs>
        <w:ind w:left="1598" w:hanging="360"/>
      </w:pPr>
      <w:rPr>
        <w:rFonts w:ascii="Wingdings" w:hAnsi="Wingdings" w:hint="default"/>
        <w:color w:val="auto"/>
        <w:sz w:val="12"/>
        <w:szCs w:val="12"/>
      </w:rPr>
    </w:lvl>
    <w:lvl w:ilvl="1" w:tplc="FFFFFFFF">
      <w:start w:val="1"/>
      <w:numFmt w:val="bullet"/>
      <w:lvlText w:val=""/>
      <w:lvlJc w:val="left"/>
      <w:pPr>
        <w:tabs>
          <w:tab w:val="num" w:pos="648"/>
        </w:tabs>
        <w:ind w:left="648" w:firstLine="72"/>
      </w:pPr>
      <w:rPr>
        <w:rFonts w:ascii="Symbol" w:hAnsi="Symbol" w:hint="default"/>
        <w:color w:val="auto"/>
        <w:sz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color w:val="auto"/>
      </w:rPr>
    </w:lvl>
    <w:lvl w:ilvl="4" w:tplc="FFFFFFFF">
      <w:start w:val="1"/>
      <w:numFmt w:val="bullet"/>
      <w:lvlText w:val="o"/>
      <w:lvlJc w:val="left"/>
      <w:pPr>
        <w:tabs>
          <w:tab w:val="num" w:pos="3240"/>
        </w:tabs>
        <w:ind w:left="3240" w:hanging="360"/>
      </w:pPr>
      <w:rPr>
        <w:rFonts w:ascii="Courier New" w:hAnsi="Courier New" w:hint="default"/>
        <w:color w:val="auto"/>
      </w:rPr>
    </w:lvl>
    <w:lvl w:ilvl="5" w:tplc="FFFFFFFF">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13"/>
  </w:num>
  <w:num w:numId="4">
    <w:abstractNumId w:val="4"/>
  </w:num>
  <w:num w:numId="5">
    <w:abstractNumId w:val="9"/>
  </w:num>
  <w:num w:numId="6">
    <w:abstractNumId w:val="12"/>
  </w:num>
  <w:num w:numId="7">
    <w:abstractNumId w:val="5"/>
  </w:num>
  <w:num w:numId="8">
    <w:abstractNumId w:val="6"/>
  </w:num>
  <w:num w:numId="9">
    <w:abstractNumId w:val="11"/>
  </w:num>
  <w:num w:numId="10">
    <w:abstractNumId w:val="7"/>
  </w:num>
  <w:num w:numId="11">
    <w:abstractNumId w:val="8"/>
  </w:num>
  <w:num w:numId="12">
    <w:abstractNumId w:val="10"/>
  </w:num>
  <w:num w:numId="13">
    <w:abstractNumId w:val="3"/>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46"/>
    <w:rsid w:val="000006A4"/>
    <w:rsid w:val="0000282A"/>
    <w:rsid w:val="00002B17"/>
    <w:rsid w:val="00002EA5"/>
    <w:rsid w:val="000031D3"/>
    <w:rsid w:val="00003EE5"/>
    <w:rsid w:val="000052F9"/>
    <w:rsid w:val="000060ED"/>
    <w:rsid w:val="00007844"/>
    <w:rsid w:val="00007ED9"/>
    <w:rsid w:val="00013649"/>
    <w:rsid w:val="00013A25"/>
    <w:rsid w:val="000170CE"/>
    <w:rsid w:val="00021B45"/>
    <w:rsid w:val="00023A16"/>
    <w:rsid w:val="00024530"/>
    <w:rsid w:val="000273E4"/>
    <w:rsid w:val="000275A1"/>
    <w:rsid w:val="000279C6"/>
    <w:rsid w:val="00030296"/>
    <w:rsid w:val="00031719"/>
    <w:rsid w:val="00031CC6"/>
    <w:rsid w:val="00032741"/>
    <w:rsid w:val="00033006"/>
    <w:rsid w:val="0003315A"/>
    <w:rsid w:val="000344D4"/>
    <w:rsid w:val="0003463A"/>
    <w:rsid w:val="00035612"/>
    <w:rsid w:val="00035C4A"/>
    <w:rsid w:val="00036C3F"/>
    <w:rsid w:val="000374D8"/>
    <w:rsid w:val="00037E17"/>
    <w:rsid w:val="00040485"/>
    <w:rsid w:val="00040A48"/>
    <w:rsid w:val="00040B74"/>
    <w:rsid w:val="000439F1"/>
    <w:rsid w:val="00044980"/>
    <w:rsid w:val="00044EF5"/>
    <w:rsid w:val="00045346"/>
    <w:rsid w:val="000454DC"/>
    <w:rsid w:val="000475FE"/>
    <w:rsid w:val="00050DEC"/>
    <w:rsid w:val="00051AA4"/>
    <w:rsid w:val="00052929"/>
    <w:rsid w:val="00053C89"/>
    <w:rsid w:val="00057856"/>
    <w:rsid w:val="00057C66"/>
    <w:rsid w:val="00060306"/>
    <w:rsid w:val="00061BAA"/>
    <w:rsid w:val="00062019"/>
    <w:rsid w:val="0006428E"/>
    <w:rsid w:val="00071365"/>
    <w:rsid w:val="000723B7"/>
    <w:rsid w:val="00072A44"/>
    <w:rsid w:val="00077326"/>
    <w:rsid w:val="000808B1"/>
    <w:rsid w:val="00081857"/>
    <w:rsid w:val="00082EC5"/>
    <w:rsid w:val="000857C6"/>
    <w:rsid w:val="00086510"/>
    <w:rsid w:val="00087323"/>
    <w:rsid w:val="0009138D"/>
    <w:rsid w:val="00091416"/>
    <w:rsid w:val="000925E9"/>
    <w:rsid w:val="00092A55"/>
    <w:rsid w:val="00092EBF"/>
    <w:rsid w:val="00095381"/>
    <w:rsid w:val="000959F4"/>
    <w:rsid w:val="00096359"/>
    <w:rsid w:val="00097159"/>
    <w:rsid w:val="000A0785"/>
    <w:rsid w:val="000A0C26"/>
    <w:rsid w:val="000A28D7"/>
    <w:rsid w:val="000A446E"/>
    <w:rsid w:val="000A5414"/>
    <w:rsid w:val="000A6482"/>
    <w:rsid w:val="000A6EEF"/>
    <w:rsid w:val="000A7548"/>
    <w:rsid w:val="000A77FD"/>
    <w:rsid w:val="000A7D47"/>
    <w:rsid w:val="000B0BB6"/>
    <w:rsid w:val="000B289E"/>
    <w:rsid w:val="000B2E1E"/>
    <w:rsid w:val="000B447B"/>
    <w:rsid w:val="000B5FB3"/>
    <w:rsid w:val="000B754B"/>
    <w:rsid w:val="000C13C6"/>
    <w:rsid w:val="000C32B4"/>
    <w:rsid w:val="000C32F0"/>
    <w:rsid w:val="000C3A02"/>
    <w:rsid w:val="000C40C3"/>
    <w:rsid w:val="000C4E3E"/>
    <w:rsid w:val="000C50D2"/>
    <w:rsid w:val="000C7BAE"/>
    <w:rsid w:val="000D1467"/>
    <w:rsid w:val="000D4BF8"/>
    <w:rsid w:val="000D4CFB"/>
    <w:rsid w:val="000D6BD3"/>
    <w:rsid w:val="000D6EAF"/>
    <w:rsid w:val="000D7091"/>
    <w:rsid w:val="000D740B"/>
    <w:rsid w:val="000E0E4B"/>
    <w:rsid w:val="000E232B"/>
    <w:rsid w:val="000E3C26"/>
    <w:rsid w:val="000E3F18"/>
    <w:rsid w:val="000E5BF1"/>
    <w:rsid w:val="000E7A51"/>
    <w:rsid w:val="000E7B93"/>
    <w:rsid w:val="000F01FE"/>
    <w:rsid w:val="000F0E10"/>
    <w:rsid w:val="000F1331"/>
    <w:rsid w:val="000F250E"/>
    <w:rsid w:val="000F413B"/>
    <w:rsid w:val="000F43D5"/>
    <w:rsid w:val="000F4A63"/>
    <w:rsid w:val="000F5428"/>
    <w:rsid w:val="000F6DE9"/>
    <w:rsid w:val="000F742C"/>
    <w:rsid w:val="000F78FC"/>
    <w:rsid w:val="000F7A01"/>
    <w:rsid w:val="0010549A"/>
    <w:rsid w:val="001061DA"/>
    <w:rsid w:val="001067C6"/>
    <w:rsid w:val="00110DA7"/>
    <w:rsid w:val="00111041"/>
    <w:rsid w:val="001127D3"/>
    <w:rsid w:val="00113DF2"/>
    <w:rsid w:val="00116519"/>
    <w:rsid w:val="0011701A"/>
    <w:rsid w:val="001227FD"/>
    <w:rsid w:val="00122BD2"/>
    <w:rsid w:val="00122CFD"/>
    <w:rsid w:val="00124776"/>
    <w:rsid w:val="00124806"/>
    <w:rsid w:val="00124A34"/>
    <w:rsid w:val="00124C2B"/>
    <w:rsid w:val="00127B98"/>
    <w:rsid w:val="00130FE8"/>
    <w:rsid w:val="0013185D"/>
    <w:rsid w:val="00132D2B"/>
    <w:rsid w:val="00132DCD"/>
    <w:rsid w:val="00133B84"/>
    <w:rsid w:val="001344A6"/>
    <w:rsid w:val="001365EA"/>
    <w:rsid w:val="00141F7A"/>
    <w:rsid w:val="00142D29"/>
    <w:rsid w:val="00143BDA"/>
    <w:rsid w:val="00143F26"/>
    <w:rsid w:val="001445FC"/>
    <w:rsid w:val="00144660"/>
    <w:rsid w:val="00145788"/>
    <w:rsid w:val="001502FA"/>
    <w:rsid w:val="00150897"/>
    <w:rsid w:val="00151C84"/>
    <w:rsid w:val="00152674"/>
    <w:rsid w:val="0015363A"/>
    <w:rsid w:val="00157558"/>
    <w:rsid w:val="00157B47"/>
    <w:rsid w:val="00157B66"/>
    <w:rsid w:val="001604D5"/>
    <w:rsid w:val="0016140F"/>
    <w:rsid w:val="00162284"/>
    <w:rsid w:val="001624F7"/>
    <w:rsid w:val="00164644"/>
    <w:rsid w:val="0016522C"/>
    <w:rsid w:val="00165330"/>
    <w:rsid w:val="001673C8"/>
    <w:rsid w:val="00170345"/>
    <w:rsid w:val="00170940"/>
    <w:rsid w:val="00171A04"/>
    <w:rsid w:val="00171A8A"/>
    <w:rsid w:val="0017201B"/>
    <w:rsid w:val="00173AAF"/>
    <w:rsid w:val="00175EE4"/>
    <w:rsid w:val="00177F84"/>
    <w:rsid w:val="00180A66"/>
    <w:rsid w:val="001812F5"/>
    <w:rsid w:val="00182E72"/>
    <w:rsid w:val="00186007"/>
    <w:rsid w:val="00190618"/>
    <w:rsid w:val="00190ED6"/>
    <w:rsid w:val="0019112E"/>
    <w:rsid w:val="00191688"/>
    <w:rsid w:val="0019314A"/>
    <w:rsid w:val="00193727"/>
    <w:rsid w:val="00194AE3"/>
    <w:rsid w:val="001957ED"/>
    <w:rsid w:val="001A0DFD"/>
    <w:rsid w:val="001A0FD1"/>
    <w:rsid w:val="001A1498"/>
    <w:rsid w:val="001A1834"/>
    <w:rsid w:val="001A4B40"/>
    <w:rsid w:val="001A581C"/>
    <w:rsid w:val="001A709F"/>
    <w:rsid w:val="001B0C51"/>
    <w:rsid w:val="001B1484"/>
    <w:rsid w:val="001B5822"/>
    <w:rsid w:val="001C48D4"/>
    <w:rsid w:val="001C5D1D"/>
    <w:rsid w:val="001C7477"/>
    <w:rsid w:val="001C77E5"/>
    <w:rsid w:val="001C7FB1"/>
    <w:rsid w:val="001D3D3E"/>
    <w:rsid w:val="001D645D"/>
    <w:rsid w:val="001D6A06"/>
    <w:rsid w:val="001E061C"/>
    <w:rsid w:val="001E0BBD"/>
    <w:rsid w:val="001E11A8"/>
    <w:rsid w:val="001E4350"/>
    <w:rsid w:val="001E4A0B"/>
    <w:rsid w:val="001E5AF5"/>
    <w:rsid w:val="001E76DB"/>
    <w:rsid w:val="001F1233"/>
    <w:rsid w:val="001F5FCE"/>
    <w:rsid w:val="001F6AB2"/>
    <w:rsid w:val="001F7FDA"/>
    <w:rsid w:val="00202DFD"/>
    <w:rsid w:val="00204871"/>
    <w:rsid w:val="00204DCB"/>
    <w:rsid w:val="002056FD"/>
    <w:rsid w:val="00207F29"/>
    <w:rsid w:val="00210C3B"/>
    <w:rsid w:val="0021174A"/>
    <w:rsid w:val="0021220E"/>
    <w:rsid w:val="002138A3"/>
    <w:rsid w:val="00215317"/>
    <w:rsid w:val="0021733B"/>
    <w:rsid w:val="00217354"/>
    <w:rsid w:val="002216A5"/>
    <w:rsid w:val="00221B80"/>
    <w:rsid w:val="0022302D"/>
    <w:rsid w:val="002232AD"/>
    <w:rsid w:val="00226FA7"/>
    <w:rsid w:val="002339BE"/>
    <w:rsid w:val="002365D4"/>
    <w:rsid w:val="00237E3B"/>
    <w:rsid w:val="002401BC"/>
    <w:rsid w:val="002420B2"/>
    <w:rsid w:val="0024398F"/>
    <w:rsid w:val="00245161"/>
    <w:rsid w:val="002469A4"/>
    <w:rsid w:val="00247523"/>
    <w:rsid w:val="00247821"/>
    <w:rsid w:val="0025231B"/>
    <w:rsid w:val="002547E9"/>
    <w:rsid w:val="002547EF"/>
    <w:rsid w:val="002564DA"/>
    <w:rsid w:val="00256528"/>
    <w:rsid w:val="00256A60"/>
    <w:rsid w:val="002602D3"/>
    <w:rsid w:val="002622D6"/>
    <w:rsid w:val="0026280D"/>
    <w:rsid w:val="0026282F"/>
    <w:rsid w:val="0026293F"/>
    <w:rsid w:val="00262C99"/>
    <w:rsid w:val="00264684"/>
    <w:rsid w:val="002664DB"/>
    <w:rsid w:val="00267612"/>
    <w:rsid w:val="00270C93"/>
    <w:rsid w:val="002714A4"/>
    <w:rsid w:val="00271A4C"/>
    <w:rsid w:val="0027365C"/>
    <w:rsid w:val="002801D1"/>
    <w:rsid w:val="00280501"/>
    <w:rsid w:val="0028084B"/>
    <w:rsid w:val="00283E66"/>
    <w:rsid w:val="00284E5E"/>
    <w:rsid w:val="00285ABF"/>
    <w:rsid w:val="00286CB7"/>
    <w:rsid w:val="00287AAA"/>
    <w:rsid w:val="00287D03"/>
    <w:rsid w:val="00292587"/>
    <w:rsid w:val="00292C75"/>
    <w:rsid w:val="002939F2"/>
    <w:rsid w:val="00296313"/>
    <w:rsid w:val="00296DEF"/>
    <w:rsid w:val="00297C49"/>
    <w:rsid w:val="002A0BCB"/>
    <w:rsid w:val="002A1D54"/>
    <w:rsid w:val="002A22AA"/>
    <w:rsid w:val="002A2914"/>
    <w:rsid w:val="002A3B06"/>
    <w:rsid w:val="002A5DFB"/>
    <w:rsid w:val="002A6D05"/>
    <w:rsid w:val="002A7E32"/>
    <w:rsid w:val="002B0D75"/>
    <w:rsid w:val="002B274F"/>
    <w:rsid w:val="002B3346"/>
    <w:rsid w:val="002B53EB"/>
    <w:rsid w:val="002B5538"/>
    <w:rsid w:val="002B590B"/>
    <w:rsid w:val="002B7146"/>
    <w:rsid w:val="002C01F6"/>
    <w:rsid w:val="002C0334"/>
    <w:rsid w:val="002C1CD2"/>
    <w:rsid w:val="002C200B"/>
    <w:rsid w:val="002C2175"/>
    <w:rsid w:val="002C6487"/>
    <w:rsid w:val="002C7F81"/>
    <w:rsid w:val="002D0F4D"/>
    <w:rsid w:val="002D2DF8"/>
    <w:rsid w:val="002D4904"/>
    <w:rsid w:val="002D575C"/>
    <w:rsid w:val="002D66F2"/>
    <w:rsid w:val="002E4551"/>
    <w:rsid w:val="002E4635"/>
    <w:rsid w:val="002E4BC0"/>
    <w:rsid w:val="002E5EEA"/>
    <w:rsid w:val="002F079F"/>
    <w:rsid w:val="002F3B56"/>
    <w:rsid w:val="002F3CBD"/>
    <w:rsid w:val="002F55BA"/>
    <w:rsid w:val="002F6178"/>
    <w:rsid w:val="002F68F6"/>
    <w:rsid w:val="002F790D"/>
    <w:rsid w:val="00301919"/>
    <w:rsid w:val="00301A45"/>
    <w:rsid w:val="00306DB8"/>
    <w:rsid w:val="00310089"/>
    <w:rsid w:val="00310267"/>
    <w:rsid w:val="003116D3"/>
    <w:rsid w:val="003159B7"/>
    <w:rsid w:val="0031677C"/>
    <w:rsid w:val="00320E13"/>
    <w:rsid w:val="00321A2C"/>
    <w:rsid w:val="00321B7A"/>
    <w:rsid w:val="00324489"/>
    <w:rsid w:val="003264C4"/>
    <w:rsid w:val="00326E07"/>
    <w:rsid w:val="00327864"/>
    <w:rsid w:val="003302F8"/>
    <w:rsid w:val="00332D81"/>
    <w:rsid w:val="00333293"/>
    <w:rsid w:val="003333D0"/>
    <w:rsid w:val="00335546"/>
    <w:rsid w:val="00336158"/>
    <w:rsid w:val="003364A7"/>
    <w:rsid w:val="00336B9C"/>
    <w:rsid w:val="003377EC"/>
    <w:rsid w:val="003413F3"/>
    <w:rsid w:val="0034700A"/>
    <w:rsid w:val="00347BDD"/>
    <w:rsid w:val="00351434"/>
    <w:rsid w:val="00353525"/>
    <w:rsid w:val="00353ACD"/>
    <w:rsid w:val="00356498"/>
    <w:rsid w:val="00357167"/>
    <w:rsid w:val="00357A10"/>
    <w:rsid w:val="00357A83"/>
    <w:rsid w:val="0036061B"/>
    <w:rsid w:val="0036152F"/>
    <w:rsid w:val="00361C48"/>
    <w:rsid w:val="00361EC9"/>
    <w:rsid w:val="00362373"/>
    <w:rsid w:val="00362BD3"/>
    <w:rsid w:val="003655AA"/>
    <w:rsid w:val="00370E59"/>
    <w:rsid w:val="00371120"/>
    <w:rsid w:val="0037533C"/>
    <w:rsid w:val="00375820"/>
    <w:rsid w:val="0037625F"/>
    <w:rsid w:val="00380692"/>
    <w:rsid w:val="00383222"/>
    <w:rsid w:val="00386067"/>
    <w:rsid w:val="003861FA"/>
    <w:rsid w:val="003876A7"/>
    <w:rsid w:val="00392686"/>
    <w:rsid w:val="00392CE5"/>
    <w:rsid w:val="00394A14"/>
    <w:rsid w:val="00394E70"/>
    <w:rsid w:val="0039576B"/>
    <w:rsid w:val="00396193"/>
    <w:rsid w:val="0039772A"/>
    <w:rsid w:val="003A06B7"/>
    <w:rsid w:val="003A1DAD"/>
    <w:rsid w:val="003A49CF"/>
    <w:rsid w:val="003A7CD6"/>
    <w:rsid w:val="003B09C3"/>
    <w:rsid w:val="003B12AB"/>
    <w:rsid w:val="003B2371"/>
    <w:rsid w:val="003B561D"/>
    <w:rsid w:val="003B6B50"/>
    <w:rsid w:val="003B71BF"/>
    <w:rsid w:val="003B7A5B"/>
    <w:rsid w:val="003B7E22"/>
    <w:rsid w:val="003B7FF6"/>
    <w:rsid w:val="003C1223"/>
    <w:rsid w:val="003C1ECE"/>
    <w:rsid w:val="003C3AC3"/>
    <w:rsid w:val="003D3676"/>
    <w:rsid w:val="003D7084"/>
    <w:rsid w:val="003D7175"/>
    <w:rsid w:val="003D7EB2"/>
    <w:rsid w:val="003E0A31"/>
    <w:rsid w:val="003E0B0B"/>
    <w:rsid w:val="003E201D"/>
    <w:rsid w:val="003E30B4"/>
    <w:rsid w:val="003E425C"/>
    <w:rsid w:val="003E4789"/>
    <w:rsid w:val="003E5F89"/>
    <w:rsid w:val="003F0DDA"/>
    <w:rsid w:val="003F1C8E"/>
    <w:rsid w:val="003F278D"/>
    <w:rsid w:val="003F56CB"/>
    <w:rsid w:val="003F68CB"/>
    <w:rsid w:val="003F6FCA"/>
    <w:rsid w:val="003F7FC1"/>
    <w:rsid w:val="004022C6"/>
    <w:rsid w:val="00402A13"/>
    <w:rsid w:val="00402D81"/>
    <w:rsid w:val="00404209"/>
    <w:rsid w:val="0041165A"/>
    <w:rsid w:val="00411B1A"/>
    <w:rsid w:val="00412887"/>
    <w:rsid w:val="004146E4"/>
    <w:rsid w:val="004168F4"/>
    <w:rsid w:val="00420B62"/>
    <w:rsid w:val="0042200B"/>
    <w:rsid w:val="004226A2"/>
    <w:rsid w:val="00422EB2"/>
    <w:rsid w:val="00425015"/>
    <w:rsid w:val="00426B7B"/>
    <w:rsid w:val="0042771A"/>
    <w:rsid w:val="00427DBA"/>
    <w:rsid w:val="00430205"/>
    <w:rsid w:val="00430791"/>
    <w:rsid w:val="00433A7E"/>
    <w:rsid w:val="004343E5"/>
    <w:rsid w:val="00437E74"/>
    <w:rsid w:val="00440D96"/>
    <w:rsid w:val="00441715"/>
    <w:rsid w:val="004425A2"/>
    <w:rsid w:val="00445CDA"/>
    <w:rsid w:val="00447563"/>
    <w:rsid w:val="004502E7"/>
    <w:rsid w:val="004538C5"/>
    <w:rsid w:val="00455C27"/>
    <w:rsid w:val="00457DDC"/>
    <w:rsid w:val="00457E02"/>
    <w:rsid w:val="00457F1B"/>
    <w:rsid w:val="00460EDC"/>
    <w:rsid w:val="0046158B"/>
    <w:rsid w:val="00461E99"/>
    <w:rsid w:val="00463CC0"/>
    <w:rsid w:val="00464D7A"/>
    <w:rsid w:val="00464D93"/>
    <w:rsid w:val="00466B84"/>
    <w:rsid w:val="00470880"/>
    <w:rsid w:val="00471726"/>
    <w:rsid w:val="00471AC5"/>
    <w:rsid w:val="00471D36"/>
    <w:rsid w:val="00471D79"/>
    <w:rsid w:val="00471FC9"/>
    <w:rsid w:val="00474A37"/>
    <w:rsid w:val="00476557"/>
    <w:rsid w:val="00477147"/>
    <w:rsid w:val="00477323"/>
    <w:rsid w:val="004774A1"/>
    <w:rsid w:val="00480D28"/>
    <w:rsid w:val="00481F46"/>
    <w:rsid w:val="0048247B"/>
    <w:rsid w:val="00482C7A"/>
    <w:rsid w:val="004830AD"/>
    <w:rsid w:val="0048496B"/>
    <w:rsid w:val="00491BBA"/>
    <w:rsid w:val="00492418"/>
    <w:rsid w:val="004930BA"/>
    <w:rsid w:val="00493270"/>
    <w:rsid w:val="00494077"/>
    <w:rsid w:val="004963B9"/>
    <w:rsid w:val="004A14BA"/>
    <w:rsid w:val="004A33F5"/>
    <w:rsid w:val="004A4411"/>
    <w:rsid w:val="004A4E0E"/>
    <w:rsid w:val="004B0538"/>
    <w:rsid w:val="004B1A25"/>
    <w:rsid w:val="004B2604"/>
    <w:rsid w:val="004B2F7E"/>
    <w:rsid w:val="004B3AE1"/>
    <w:rsid w:val="004B3CC0"/>
    <w:rsid w:val="004B4627"/>
    <w:rsid w:val="004B5C96"/>
    <w:rsid w:val="004B60C2"/>
    <w:rsid w:val="004C1278"/>
    <w:rsid w:val="004C1765"/>
    <w:rsid w:val="004C1C20"/>
    <w:rsid w:val="004C1D6A"/>
    <w:rsid w:val="004C4FBD"/>
    <w:rsid w:val="004C52E0"/>
    <w:rsid w:val="004C5AE5"/>
    <w:rsid w:val="004C5F1E"/>
    <w:rsid w:val="004D0E54"/>
    <w:rsid w:val="004D1AA8"/>
    <w:rsid w:val="004D640B"/>
    <w:rsid w:val="004E067F"/>
    <w:rsid w:val="004E0734"/>
    <w:rsid w:val="004E3F4E"/>
    <w:rsid w:val="004E43C0"/>
    <w:rsid w:val="004E5630"/>
    <w:rsid w:val="004F0E3C"/>
    <w:rsid w:val="004F3134"/>
    <w:rsid w:val="004F5D79"/>
    <w:rsid w:val="004F696F"/>
    <w:rsid w:val="004F6F99"/>
    <w:rsid w:val="00500B93"/>
    <w:rsid w:val="00500D7A"/>
    <w:rsid w:val="00501124"/>
    <w:rsid w:val="005057D5"/>
    <w:rsid w:val="00506071"/>
    <w:rsid w:val="00506821"/>
    <w:rsid w:val="0050720E"/>
    <w:rsid w:val="005112DF"/>
    <w:rsid w:val="0051141C"/>
    <w:rsid w:val="00511C70"/>
    <w:rsid w:val="00512E36"/>
    <w:rsid w:val="00514786"/>
    <w:rsid w:val="00514EB2"/>
    <w:rsid w:val="00515E8F"/>
    <w:rsid w:val="005164C0"/>
    <w:rsid w:val="00517267"/>
    <w:rsid w:val="00517325"/>
    <w:rsid w:val="00521AB2"/>
    <w:rsid w:val="005250F8"/>
    <w:rsid w:val="00525EC4"/>
    <w:rsid w:val="00526BF0"/>
    <w:rsid w:val="00530A21"/>
    <w:rsid w:val="00533F44"/>
    <w:rsid w:val="005346B4"/>
    <w:rsid w:val="005352B9"/>
    <w:rsid w:val="005356FB"/>
    <w:rsid w:val="00535A9E"/>
    <w:rsid w:val="00536691"/>
    <w:rsid w:val="00541241"/>
    <w:rsid w:val="00542DFD"/>
    <w:rsid w:val="005435A6"/>
    <w:rsid w:val="00546190"/>
    <w:rsid w:val="005475C0"/>
    <w:rsid w:val="0055255C"/>
    <w:rsid w:val="00552871"/>
    <w:rsid w:val="00554020"/>
    <w:rsid w:val="0055404B"/>
    <w:rsid w:val="0055439D"/>
    <w:rsid w:val="0055560A"/>
    <w:rsid w:val="005565A9"/>
    <w:rsid w:val="005577EF"/>
    <w:rsid w:val="005617E1"/>
    <w:rsid w:val="005624BB"/>
    <w:rsid w:val="00563B99"/>
    <w:rsid w:val="00563C34"/>
    <w:rsid w:val="00565D9C"/>
    <w:rsid w:val="005661A0"/>
    <w:rsid w:val="00570108"/>
    <w:rsid w:val="00570A29"/>
    <w:rsid w:val="0057451B"/>
    <w:rsid w:val="00575A67"/>
    <w:rsid w:val="00575C71"/>
    <w:rsid w:val="005761CB"/>
    <w:rsid w:val="00577885"/>
    <w:rsid w:val="00577895"/>
    <w:rsid w:val="005779DD"/>
    <w:rsid w:val="00582742"/>
    <w:rsid w:val="00582C3B"/>
    <w:rsid w:val="0058386B"/>
    <w:rsid w:val="005862C9"/>
    <w:rsid w:val="0058730B"/>
    <w:rsid w:val="00590F0E"/>
    <w:rsid w:val="005911B8"/>
    <w:rsid w:val="00597500"/>
    <w:rsid w:val="005A1ACD"/>
    <w:rsid w:val="005A31DB"/>
    <w:rsid w:val="005A332B"/>
    <w:rsid w:val="005A355D"/>
    <w:rsid w:val="005B0D51"/>
    <w:rsid w:val="005B1FE9"/>
    <w:rsid w:val="005B27CB"/>
    <w:rsid w:val="005B3161"/>
    <w:rsid w:val="005B5A9C"/>
    <w:rsid w:val="005B6E5B"/>
    <w:rsid w:val="005C0783"/>
    <w:rsid w:val="005C1333"/>
    <w:rsid w:val="005C250E"/>
    <w:rsid w:val="005C45B9"/>
    <w:rsid w:val="005C66F2"/>
    <w:rsid w:val="005D3FEB"/>
    <w:rsid w:val="005D45BE"/>
    <w:rsid w:val="005D48A3"/>
    <w:rsid w:val="005D6181"/>
    <w:rsid w:val="005D6D05"/>
    <w:rsid w:val="005D6D79"/>
    <w:rsid w:val="005D7020"/>
    <w:rsid w:val="005E0608"/>
    <w:rsid w:val="005E0C37"/>
    <w:rsid w:val="005E29BF"/>
    <w:rsid w:val="005E2CB4"/>
    <w:rsid w:val="005E2E21"/>
    <w:rsid w:val="005E3F2E"/>
    <w:rsid w:val="005E4C4E"/>
    <w:rsid w:val="005E5A4B"/>
    <w:rsid w:val="005F0728"/>
    <w:rsid w:val="005F0E8F"/>
    <w:rsid w:val="005F47E0"/>
    <w:rsid w:val="005F692C"/>
    <w:rsid w:val="005F6A28"/>
    <w:rsid w:val="00600DA6"/>
    <w:rsid w:val="006041BE"/>
    <w:rsid w:val="006064B5"/>
    <w:rsid w:val="00607856"/>
    <w:rsid w:val="006114E6"/>
    <w:rsid w:val="00613BD0"/>
    <w:rsid w:val="0061489C"/>
    <w:rsid w:val="00615B8E"/>
    <w:rsid w:val="006166BB"/>
    <w:rsid w:val="00616ED7"/>
    <w:rsid w:val="00617AEA"/>
    <w:rsid w:val="006221D1"/>
    <w:rsid w:val="0062220C"/>
    <w:rsid w:val="006234A6"/>
    <w:rsid w:val="00624151"/>
    <w:rsid w:val="00625FAE"/>
    <w:rsid w:val="00626033"/>
    <w:rsid w:val="006268ED"/>
    <w:rsid w:val="00626B7B"/>
    <w:rsid w:val="00627548"/>
    <w:rsid w:val="006275AF"/>
    <w:rsid w:val="00627825"/>
    <w:rsid w:val="00627EB3"/>
    <w:rsid w:val="00627ED2"/>
    <w:rsid w:val="006306D5"/>
    <w:rsid w:val="00633E86"/>
    <w:rsid w:val="0063509D"/>
    <w:rsid w:val="00635E5A"/>
    <w:rsid w:val="006370D7"/>
    <w:rsid w:val="006370E0"/>
    <w:rsid w:val="00643290"/>
    <w:rsid w:val="006434D8"/>
    <w:rsid w:val="00644669"/>
    <w:rsid w:val="00645664"/>
    <w:rsid w:val="00646468"/>
    <w:rsid w:val="006468BE"/>
    <w:rsid w:val="00647116"/>
    <w:rsid w:val="006472C5"/>
    <w:rsid w:val="006511CA"/>
    <w:rsid w:val="006524DD"/>
    <w:rsid w:val="00653FA5"/>
    <w:rsid w:val="00654252"/>
    <w:rsid w:val="00656E02"/>
    <w:rsid w:val="00656E52"/>
    <w:rsid w:val="006614E7"/>
    <w:rsid w:val="006627A0"/>
    <w:rsid w:val="00662CB2"/>
    <w:rsid w:val="006638DF"/>
    <w:rsid w:val="006701A6"/>
    <w:rsid w:val="006721CA"/>
    <w:rsid w:val="0067298B"/>
    <w:rsid w:val="00674F76"/>
    <w:rsid w:val="00675B7F"/>
    <w:rsid w:val="00677AF0"/>
    <w:rsid w:val="0068062C"/>
    <w:rsid w:val="00681FB7"/>
    <w:rsid w:val="00682F1D"/>
    <w:rsid w:val="006847CA"/>
    <w:rsid w:val="00685E5C"/>
    <w:rsid w:val="00686473"/>
    <w:rsid w:val="0068654B"/>
    <w:rsid w:val="00691664"/>
    <w:rsid w:val="00693F1E"/>
    <w:rsid w:val="006940FF"/>
    <w:rsid w:val="00694E99"/>
    <w:rsid w:val="006A0A19"/>
    <w:rsid w:val="006A1ADD"/>
    <w:rsid w:val="006A1E7F"/>
    <w:rsid w:val="006A314F"/>
    <w:rsid w:val="006A3168"/>
    <w:rsid w:val="006A3899"/>
    <w:rsid w:val="006A4651"/>
    <w:rsid w:val="006A4E4C"/>
    <w:rsid w:val="006A5835"/>
    <w:rsid w:val="006A6E17"/>
    <w:rsid w:val="006A70E1"/>
    <w:rsid w:val="006A734E"/>
    <w:rsid w:val="006B0D7D"/>
    <w:rsid w:val="006B18A0"/>
    <w:rsid w:val="006B1EFA"/>
    <w:rsid w:val="006B2629"/>
    <w:rsid w:val="006B43AB"/>
    <w:rsid w:val="006B4D72"/>
    <w:rsid w:val="006C061E"/>
    <w:rsid w:val="006C2D1A"/>
    <w:rsid w:val="006C3E4E"/>
    <w:rsid w:val="006C3E8E"/>
    <w:rsid w:val="006D09B0"/>
    <w:rsid w:val="006D1352"/>
    <w:rsid w:val="006D292C"/>
    <w:rsid w:val="006D2EA5"/>
    <w:rsid w:val="006D540B"/>
    <w:rsid w:val="006D7516"/>
    <w:rsid w:val="006D7987"/>
    <w:rsid w:val="006D7E18"/>
    <w:rsid w:val="006E216C"/>
    <w:rsid w:val="006E2661"/>
    <w:rsid w:val="006E52E9"/>
    <w:rsid w:val="006E6DD9"/>
    <w:rsid w:val="006E727E"/>
    <w:rsid w:val="006F16D0"/>
    <w:rsid w:val="006F1C32"/>
    <w:rsid w:val="006F429E"/>
    <w:rsid w:val="006F6BD3"/>
    <w:rsid w:val="007002A7"/>
    <w:rsid w:val="0070105C"/>
    <w:rsid w:val="00702445"/>
    <w:rsid w:val="00702B0E"/>
    <w:rsid w:val="00703ABD"/>
    <w:rsid w:val="00703AC0"/>
    <w:rsid w:val="00705C0E"/>
    <w:rsid w:val="00711B34"/>
    <w:rsid w:val="00711B9A"/>
    <w:rsid w:val="0071250F"/>
    <w:rsid w:val="00712B40"/>
    <w:rsid w:val="00713423"/>
    <w:rsid w:val="007143A3"/>
    <w:rsid w:val="00715089"/>
    <w:rsid w:val="00716204"/>
    <w:rsid w:val="00720432"/>
    <w:rsid w:val="00720DD8"/>
    <w:rsid w:val="00721D7B"/>
    <w:rsid w:val="00725372"/>
    <w:rsid w:val="00725B5F"/>
    <w:rsid w:val="007262B7"/>
    <w:rsid w:val="00731DD9"/>
    <w:rsid w:val="007321E9"/>
    <w:rsid w:val="007336BA"/>
    <w:rsid w:val="007339D4"/>
    <w:rsid w:val="00740192"/>
    <w:rsid w:val="00740985"/>
    <w:rsid w:val="00741470"/>
    <w:rsid w:val="0074188E"/>
    <w:rsid w:val="007418B8"/>
    <w:rsid w:val="00742608"/>
    <w:rsid w:val="00747F2B"/>
    <w:rsid w:val="00750D33"/>
    <w:rsid w:val="007523A1"/>
    <w:rsid w:val="00752684"/>
    <w:rsid w:val="00753A0A"/>
    <w:rsid w:val="00753F14"/>
    <w:rsid w:val="00754EED"/>
    <w:rsid w:val="00754F03"/>
    <w:rsid w:val="00755F56"/>
    <w:rsid w:val="00756265"/>
    <w:rsid w:val="00756B71"/>
    <w:rsid w:val="007576A9"/>
    <w:rsid w:val="00760922"/>
    <w:rsid w:val="007658FD"/>
    <w:rsid w:val="00766AB2"/>
    <w:rsid w:val="007703D4"/>
    <w:rsid w:val="00774293"/>
    <w:rsid w:val="007746AC"/>
    <w:rsid w:val="00775A18"/>
    <w:rsid w:val="00775B1A"/>
    <w:rsid w:val="00776038"/>
    <w:rsid w:val="00776582"/>
    <w:rsid w:val="00776AE1"/>
    <w:rsid w:val="00777161"/>
    <w:rsid w:val="007778CD"/>
    <w:rsid w:val="00777CA2"/>
    <w:rsid w:val="0078066A"/>
    <w:rsid w:val="00780B13"/>
    <w:rsid w:val="00780B90"/>
    <w:rsid w:val="007819D8"/>
    <w:rsid w:val="00781F8A"/>
    <w:rsid w:val="00782030"/>
    <w:rsid w:val="007839B5"/>
    <w:rsid w:val="007842E3"/>
    <w:rsid w:val="007846B4"/>
    <w:rsid w:val="007869E1"/>
    <w:rsid w:val="0078797B"/>
    <w:rsid w:val="00791833"/>
    <w:rsid w:val="00793924"/>
    <w:rsid w:val="00795DE5"/>
    <w:rsid w:val="007A07F0"/>
    <w:rsid w:val="007A19A0"/>
    <w:rsid w:val="007A27EB"/>
    <w:rsid w:val="007A31F1"/>
    <w:rsid w:val="007A33D1"/>
    <w:rsid w:val="007A348F"/>
    <w:rsid w:val="007A5623"/>
    <w:rsid w:val="007B0530"/>
    <w:rsid w:val="007B0E78"/>
    <w:rsid w:val="007B1258"/>
    <w:rsid w:val="007B54FC"/>
    <w:rsid w:val="007B74A6"/>
    <w:rsid w:val="007B7995"/>
    <w:rsid w:val="007C0325"/>
    <w:rsid w:val="007C40EF"/>
    <w:rsid w:val="007C4251"/>
    <w:rsid w:val="007C4B35"/>
    <w:rsid w:val="007C4C55"/>
    <w:rsid w:val="007C505D"/>
    <w:rsid w:val="007C55DE"/>
    <w:rsid w:val="007D3766"/>
    <w:rsid w:val="007D48FC"/>
    <w:rsid w:val="007D7439"/>
    <w:rsid w:val="007D79F8"/>
    <w:rsid w:val="007E3E70"/>
    <w:rsid w:val="007E5364"/>
    <w:rsid w:val="007E5D58"/>
    <w:rsid w:val="007E6623"/>
    <w:rsid w:val="007E6FEE"/>
    <w:rsid w:val="007E7982"/>
    <w:rsid w:val="007E7D09"/>
    <w:rsid w:val="007F0289"/>
    <w:rsid w:val="007F07EB"/>
    <w:rsid w:val="007F1248"/>
    <w:rsid w:val="007F26C1"/>
    <w:rsid w:val="007F6E02"/>
    <w:rsid w:val="00800901"/>
    <w:rsid w:val="00806413"/>
    <w:rsid w:val="00806F1B"/>
    <w:rsid w:val="00807CE0"/>
    <w:rsid w:val="00811961"/>
    <w:rsid w:val="00811E97"/>
    <w:rsid w:val="008124FE"/>
    <w:rsid w:val="00812ADB"/>
    <w:rsid w:val="008132C8"/>
    <w:rsid w:val="0081562C"/>
    <w:rsid w:val="00815644"/>
    <w:rsid w:val="00816EF9"/>
    <w:rsid w:val="00817051"/>
    <w:rsid w:val="0082096D"/>
    <w:rsid w:val="00821925"/>
    <w:rsid w:val="00822D43"/>
    <w:rsid w:val="00822E8C"/>
    <w:rsid w:val="00823BD3"/>
    <w:rsid w:val="00824F23"/>
    <w:rsid w:val="008257AC"/>
    <w:rsid w:val="0082669C"/>
    <w:rsid w:val="00827B4D"/>
    <w:rsid w:val="00830D1F"/>
    <w:rsid w:val="0083205D"/>
    <w:rsid w:val="0083298A"/>
    <w:rsid w:val="008374F0"/>
    <w:rsid w:val="00837A05"/>
    <w:rsid w:val="00840D31"/>
    <w:rsid w:val="00841283"/>
    <w:rsid w:val="00841961"/>
    <w:rsid w:val="00842596"/>
    <w:rsid w:val="00845929"/>
    <w:rsid w:val="008504E0"/>
    <w:rsid w:val="00850DB0"/>
    <w:rsid w:val="008515CE"/>
    <w:rsid w:val="00853F06"/>
    <w:rsid w:val="00854532"/>
    <w:rsid w:val="008602FE"/>
    <w:rsid w:val="00860BC0"/>
    <w:rsid w:val="008615A0"/>
    <w:rsid w:val="008615E0"/>
    <w:rsid w:val="00861B3F"/>
    <w:rsid w:val="00861BF8"/>
    <w:rsid w:val="00862134"/>
    <w:rsid w:val="008632DC"/>
    <w:rsid w:val="008642C0"/>
    <w:rsid w:val="00865CFE"/>
    <w:rsid w:val="008669F7"/>
    <w:rsid w:val="00871327"/>
    <w:rsid w:val="00873ADF"/>
    <w:rsid w:val="00874977"/>
    <w:rsid w:val="0088123F"/>
    <w:rsid w:val="00883FB4"/>
    <w:rsid w:val="00884732"/>
    <w:rsid w:val="00885863"/>
    <w:rsid w:val="00885EE5"/>
    <w:rsid w:val="00886798"/>
    <w:rsid w:val="008870D4"/>
    <w:rsid w:val="008878E5"/>
    <w:rsid w:val="00891F18"/>
    <w:rsid w:val="008939A4"/>
    <w:rsid w:val="00894943"/>
    <w:rsid w:val="008A00EF"/>
    <w:rsid w:val="008A05DE"/>
    <w:rsid w:val="008A15B6"/>
    <w:rsid w:val="008A263B"/>
    <w:rsid w:val="008A643D"/>
    <w:rsid w:val="008A7798"/>
    <w:rsid w:val="008B20A5"/>
    <w:rsid w:val="008B2D65"/>
    <w:rsid w:val="008B499B"/>
    <w:rsid w:val="008B5845"/>
    <w:rsid w:val="008B58CA"/>
    <w:rsid w:val="008B595C"/>
    <w:rsid w:val="008B6FDA"/>
    <w:rsid w:val="008C00B7"/>
    <w:rsid w:val="008C29AE"/>
    <w:rsid w:val="008C2BDE"/>
    <w:rsid w:val="008C33C5"/>
    <w:rsid w:val="008C3D17"/>
    <w:rsid w:val="008C6F65"/>
    <w:rsid w:val="008D0761"/>
    <w:rsid w:val="008D72C5"/>
    <w:rsid w:val="008D7D05"/>
    <w:rsid w:val="008D7E33"/>
    <w:rsid w:val="008E1326"/>
    <w:rsid w:val="008E46E7"/>
    <w:rsid w:val="008E48B1"/>
    <w:rsid w:val="008E617C"/>
    <w:rsid w:val="008E6A41"/>
    <w:rsid w:val="008E7972"/>
    <w:rsid w:val="008F0112"/>
    <w:rsid w:val="008F323A"/>
    <w:rsid w:val="008F3C16"/>
    <w:rsid w:val="008F53E4"/>
    <w:rsid w:val="008F605F"/>
    <w:rsid w:val="008F79FC"/>
    <w:rsid w:val="00902BF8"/>
    <w:rsid w:val="0090368B"/>
    <w:rsid w:val="00903CAA"/>
    <w:rsid w:val="009042C6"/>
    <w:rsid w:val="009053D4"/>
    <w:rsid w:val="00906EDA"/>
    <w:rsid w:val="00906F12"/>
    <w:rsid w:val="0090726B"/>
    <w:rsid w:val="0090753D"/>
    <w:rsid w:val="009077A8"/>
    <w:rsid w:val="00907BF6"/>
    <w:rsid w:val="00911106"/>
    <w:rsid w:val="0091151B"/>
    <w:rsid w:val="0091393E"/>
    <w:rsid w:val="00915C29"/>
    <w:rsid w:val="009174A5"/>
    <w:rsid w:val="009175AF"/>
    <w:rsid w:val="009204F8"/>
    <w:rsid w:val="0092136B"/>
    <w:rsid w:val="009214B2"/>
    <w:rsid w:val="0092181A"/>
    <w:rsid w:val="00921D56"/>
    <w:rsid w:val="00923550"/>
    <w:rsid w:val="00925033"/>
    <w:rsid w:val="00925A47"/>
    <w:rsid w:val="00926312"/>
    <w:rsid w:val="00926942"/>
    <w:rsid w:val="00930445"/>
    <w:rsid w:val="00932049"/>
    <w:rsid w:val="00932086"/>
    <w:rsid w:val="00932B24"/>
    <w:rsid w:val="00932D27"/>
    <w:rsid w:val="009348F4"/>
    <w:rsid w:val="009350AF"/>
    <w:rsid w:val="009353EF"/>
    <w:rsid w:val="00935F29"/>
    <w:rsid w:val="0093726F"/>
    <w:rsid w:val="00940710"/>
    <w:rsid w:val="0094219C"/>
    <w:rsid w:val="00943308"/>
    <w:rsid w:val="0094435F"/>
    <w:rsid w:val="00946D62"/>
    <w:rsid w:val="00947603"/>
    <w:rsid w:val="00954B78"/>
    <w:rsid w:val="009561AA"/>
    <w:rsid w:val="00957770"/>
    <w:rsid w:val="009628E6"/>
    <w:rsid w:val="0096350E"/>
    <w:rsid w:val="009640B4"/>
    <w:rsid w:val="00965E18"/>
    <w:rsid w:val="00965E8D"/>
    <w:rsid w:val="009671BB"/>
    <w:rsid w:val="00967240"/>
    <w:rsid w:val="00967690"/>
    <w:rsid w:val="00972E46"/>
    <w:rsid w:val="00973CBB"/>
    <w:rsid w:val="00974C3A"/>
    <w:rsid w:val="00975553"/>
    <w:rsid w:val="00975818"/>
    <w:rsid w:val="00975C9D"/>
    <w:rsid w:val="0097749F"/>
    <w:rsid w:val="0097754B"/>
    <w:rsid w:val="0098001E"/>
    <w:rsid w:val="0098027E"/>
    <w:rsid w:val="00981021"/>
    <w:rsid w:val="0098181A"/>
    <w:rsid w:val="009831D4"/>
    <w:rsid w:val="009848B5"/>
    <w:rsid w:val="009858A5"/>
    <w:rsid w:val="00986903"/>
    <w:rsid w:val="0098767C"/>
    <w:rsid w:val="00991472"/>
    <w:rsid w:val="00991A4F"/>
    <w:rsid w:val="009B3476"/>
    <w:rsid w:val="009B3EAF"/>
    <w:rsid w:val="009B410C"/>
    <w:rsid w:val="009B693B"/>
    <w:rsid w:val="009B6DEA"/>
    <w:rsid w:val="009C07D4"/>
    <w:rsid w:val="009C0A14"/>
    <w:rsid w:val="009C0DA7"/>
    <w:rsid w:val="009C3995"/>
    <w:rsid w:val="009C3FC9"/>
    <w:rsid w:val="009C7A0E"/>
    <w:rsid w:val="009D0C1C"/>
    <w:rsid w:val="009D0D6E"/>
    <w:rsid w:val="009D1660"/>
    <w:rsid w:val="009D29E6"/>
    <w:rsid w:val="009D3392"/>
    <w:rsid w:val="009D3624"/>
    <w:rsid w:val="009D3B63"/>
    <w:rsid w:val="009D504D"/>
    <w:rsid w:val="009D7E40"/>
    <w:rsid w:val="009E0BFD"/>
    <w:rsid w:val="009E152C"/>
    <w:rsid w:val="009E21B1"/>
    <w:rsid w:val="009E316D"/>
    <w:rsid w:val="009E3713"/>
    <w:rsid w:val="009E37E1"/>
    <w:rsid w:val="009E39B4"/>
    <w:rsid w:val="009E3DFC"/>
    <w:rsid w:val="009E3E1E"/>
    <w:rsid w:val="009E3E65"/>
    <w:rsid w:val="009E4798"/>
    <w:rsid w:val="009E5389"/>
    <w:rsid w:val="009E7349"/>
    <w:rsid w:val="009F0B03"/>
    <w:rsid w:val="009F0DFB"/>
    <w:rsid w:val="009F11BF"/>
    <w:rsid w:val="009F2E8F"/>
    <w:rsid w:val="009F2EB9"/>
    <w:rsid w:val="009F60A3"/>
    <w:rsid w:val="009F705A"/>
    <w:rsid w:val="009F7614"/>
    <w:rsid w:val="00A034C3"/>
    <w:rsid w:val="00A03AAF"/>
    <w:rsid w:val="00A0563E"/>
    <w:rsid w:val="00A06578"/>
    <w:rsid w:val="00A069C9"/>
    <w:rsid w:val="00A06F7F"/>
    <w:rsid w:val="00A1053A"/>
    <w:rsid w:val="00A11E1F"/>
    <w:rsid w:val="00A12DB1"/>
    <w:rsid w:val="00A13619"/>
    <w:rsid w:val="00A14C23"/>
    <w:rsid w:val="00A170AC"/>
    <w:rsid w:val="00A17A56"/>
    <w:rsid w:val="00A17B5B"/>
    <w:rsid w:val="00A20752"/>
    <w:rsid w:val="00A20BB8"/>
    <w:rsid w:val="00A21188"/>
    <w:rsid w:val="00A21984"/>
    <w:rsid w:val="00A22372"/>
    <w:rsid w:val="00A2357C"/>
    <w:rsid w:val="00A2366B"/>
    <w:rsid w:val="00A238C7"/>
    <w:rsid w:val="00A25BC9"/>
    <w:rsid w:val="00A26001"/>
    <w:rsid w:val="00A30F09"/>
    <w:rsid w:val="00A35EFF"/>
    <w:rsid w:val="00A42110"/>
    <w:rsid w:val="00A4250D"/>
    <w:rsid w:val="00A425E9"/>
    <w:rsid w:val="00A42807"/>
    <w:rsid w:val="00A45193"/>
    <w:rsid w:val="00A4776E"/>
    <w:rsid w:val="00A5438D"/>
    <w:rsid w:val="00A5550A"/>
    <w:rsid w:val="00A615F6"/>
    <w:rsid w:val="00A64315"/>
    <w:rsid w:val="00A646A1"/>
    <w:rsid w:val="00A659B6"/>
    <w:rsid w:val="00A6620A"/>
    <w:rsid w:val="00A71A0C"/>
    <w:rsid w:val="00A71C1D"/>
    <w:rsid w:val="00A76D37"/>
    <w:rsid w:val="00A7780D"/>
    <w:rsid w:val="00A8135F"/>
    <w:rsid w:val="00A81D93"/>
    <w:rsid w:val="00A831E2"/>
    <w:rsid w:val="00A8335F"/>
    <w:rsid w:val="00A84063"/>
    <w:rsid w:val="00A85D8D"/>
    <w:rsid w:val="00A867B6"/>
    <w:rsid w:val="00A86947"/>
    <w:rsid w:val="00A86BF0"/>
    <w:rsid w:val="00A91918"/>
    <w:rsid w:val="00A93BAF"/>
    <w:rsid w:val="00A963AB"/>
    <w:rsid w:val="00A9683C"/>
    <w:rsid w:val="00A97218"/>
    <w:rsid w:val="00AA0D78"/>
    <w:rsid w:val="00AA234F"/>
    <w:rsid w:val="00AA28CD"/>
    <w:rsid w:val="00AA50DD"/>
    <w:rsid w:val="00AA7750"/>
    <w:rsid w:val="00AA7A99"/>
    <w:rsid w:val="00AB01AD"/>
    <w:rsid w:val="00AB1140"/>
    <w:rsid w:val="00AB18AE"/>
    <w:rsid w:val="00AB1C6B"/>
    <w:rsid w:val="00AB496E"/>
    <w:rsid w:val="00AB7F7C"/>
    <w:rsid w:val="00AC1E8C"/>
    <w:rsid w:val="00AC202E"/>
    <w:rsid w:val="00AC4E1A"/>
    <w:rsid w:val="00AC552F"/>
    <w:rsid w:val="00AC5B13"/>
    <w:rsid w:val="00AC6181"/>
    <w:rsid w:val="00AD029D"/>
    <w:rsid w:val="00AD0424"/>
    <w:rsid w:val="00AD2372"/>
    <w:rsid w:val="00AD2DF3"/>
    <w:rsid w:val="00AD3EF1"/>
    <w:rsid w:val="00AD608E"/>
    <w:rsid w:val="00AD723C"/>
    <w:rsid w:val="00AE1E29"/>
    <w:rsid w:val="00AE4ADF"/>
    <w:rsid w:val="00AE54EF"/>
    <w:rsid w:val="00AE5A2B"/>
    <w:rsid w:val="00AE7122"/>
    <w:rsid w:val="00AE77F4"/>
    <w:rsid w:val="00AF15D1"/>
    <w:rsid w:val="00AF3435"/>
    <w:rsid w:val="00AF4974"/>
    <w:rsid w:val="00AF4A86"/>
    <w:rsid w:val="00AF5598"/>
    <w:rsid w:val="00AF7ACF"/>
    <w:rsid w:val="00AF7F74"/>
    <w:rsid w:val="00B0069A"/>
    <w:rsid w:val="00B03247"/>
    <w:rsid w:val="00B05DE0"/>
    <w:rsid w:val="00B12200"/>
    <w:rsid w:val="00B12291"/>
    <w:rsid w:val="00B133F8"/>
    <w:rsid w:val="00B137C5"/>
    <w:rsid w:val="00B13D92"/>
    <w:rsid w:val="00B22E75"/>
    <w:rsid w:val="00B2723A"/>
    <w:rsid w:val="00B30967"/>
    <w:rsid w:val="00B31E79"/>
    <w:rsid w:val="00B3357D"/>
    <w:rsid w:val="00B34B61"/>
    <w:rsid w:val="00B36AA7"/>
    <w:rsid w:val="00B40BD6"/>
    <w:rsid w:val="00B419E2"/>
    <w:rsid w:val="00B44C07"/>
    <w:rsid w:val="00B44D55"/>
    <w:rsid w:val="00B45C4F"/>
    <w:rsid w:val="00B47112"/>
    <w:rsid w:val="00B4741F"/>
    <w:rsid w:val="00B509A0"/>
    <w:rsid w:val="00B50C33"/>
    <w:rsid w:val="00B51799"/>
    <w:rsid w:val="00B522CC"/>
    <w:rsid w:val="00B5260B"/>
    <w:rsid w:val="00B534F2"/>
    <w:rsid w:val="00B54717"/>
    <w:rsid w:val="00B549A6"/>
    <w:rsid w:val="00B54A17"/>
    <w:rsid w:val="00B555A0"/>
    <w:rsid w:val="00B60958"/>
    <w:rsid w:val="00B61162"/>
    <w:rsid w:val="00B61B9B"/>
    <w:rsid w:val="00B62191"/>
    <w:rsid w:val="00B621CD"/>
    <w:rsid w:val="00B62852"/>
    <w:rsid w:val="00B63D5C"/>
    <w:rsid w:val="00B646CF"/>
    <w:rsid w:val="00B65D5F"/>
    <w:rsid w:val="00B66409"/>
    <w:rsid w:val="00B66A8F"/>
    <w:rsid w:val="00B6725E"/>
    <w:rsid w:val="00B71D30"/>
    <w:rsid w:val="00B72DB5"/>
    <w:rsid w:val="00B73515"/>
    <w:rsid w:val="00B74997"/>
    <w:rsid w:val="00B75A50"/>
    <w:rsid w:val="00B81A9C"/>
    <w:rsid w:val="00B82301"/>
    <w:rsid w:val="00B82F84"/>
    <w:rsid w:val="00B83478"/>
    <w:rsid w:val="00B8400D"/>
    <w:rsid w:val="00B843E7"/>
    <w:rsid w:val="00B84956"/>
    <w:rsid w:val="00B867BB"/>
    <w:rsid w:val="00B909F8"/>
    <w:rsid w:val="00B90AE7"/>
    <w:rsid w:val="00B923C4"/>
    <w:rsid w:val="00B924F9"/>
    <w:rsid w:val="00B9318F"/>
    <w:rsid w:val="00B957AB"/>
    <w:rsid w:val="00B95DB9"/>
    <w:rsid w:val="00B96CF8"/>
    <w:rsid w:val="00B9725B"/>
    <w:rsid w:val="00BA1DB3"/>
    <w:rsid w:val="00BA247E"/>
    <w:rsid w:val="00BA2B84"/>
    <w:rsid w:val="00BA2CC1"/>
    <w:rsid w:val="00BA52E5"/>
    <w:rsid w:val="00BB01F4"/>
    <w:rsid w:val="00BB03DC"/>
    <w:rsid w:val="00BB0911"/>
    <w:rsid w:val="00BB10F0"/>
    <w:rsid w:val="00BB4413"/>
    <w:rsid w:val="00BB7CE1"/>
    <w:rsid w:val="00BC065A"/>
    <w:rsid w:val="00BC0F4E"/>
    <w:rsid w:val="00BC1DC5"/>
    <w:rsid w:val="00BC2074"/>
    <w:rsid w:val="00BC22E3"/>
    <w:rsid w:val="00BC27E3"/>
    <w:rsid w:val="00BC3138"/>
    <w:rsid w:val="00BC3345"/>
    <w:rsid w:val="00BC3E24"/>
    <w:rsid w:val="00BC4CB9"/>
    <w:rsid w:val="00BC64CB"/>
    <w:rsid w:val="00BC7DEF"/>
    <w:rsid w:val="00BD0EA5"/>
    <w:rsid w:val="00BD1429"/>
    <w:rsid w:val="00BD274E"/>
    <w:rsid w:val="00BD2A5B"/>
    <w:rsid w:val="00BD2D68"/>
    <w:rsid w:val="00BD415F"/>
    <w:rsid w:val="00BD48AA"/>
    <w:rsid w:val="00BD7BB1"/>
    <w:rsid w:val="00BE0216"/>
    <w:rsid w:val="00BE16A0"/>
    <w:rsid w:val="00BE48C8"/>
    <w:rsid w:val="00BE52BE"/>
    <w:rsid w:val="00BE5994"/>
    <w:rsid w:val="00BE5D79"/>
    <w:rsid w:val="00BE6438"/>
    <w:rsid w:val="00BE76C3"/>
    <w:rsid w:val="00BF074A"/>
    <w:rsid w:val="00BF110C"/>
    <w:rsid w:val="00BF201E"/>
    <w:rsid w:val="00BF2864"/>
    <w:rsid w:val="00BF4063"/>
    <w:rsid w:val="00BF4A6C"/>
    <w:rsid w:val="00BF5BFC"/>
    <w:rsid w:val="00BF6A5A"/>
    <w:rsid w:val="00C00049"/>
    <w:rsid w:val="00C00FDF"/>
    <w:rsid w:val="00C0178E"/>
    <w:rsid w:val="00C03342"/>
    <w:rsid w:val="00C03C1A"/>
    <w:rsid w:val="00C049B2"/>
    <w:rsid w:val="00C05BB9"/>
    <w:rsid w:val="00C07020"/>
    <w:rsid w:val="00C07D2B"/>
    <w:rsid w:val="00C122FE"/>
    <w:rsid w:val="00C1253F"/>
    <w:rsid w:val="00C129F9"/>
    <w:rsid w:val="00C12B36"/>
    <w:rsid w:val="00C12E3B"/>
    <w:rsid w:val="00C14787"/>
    <w:rsid w:val="00C14B37"/>
    <w:rsid w:val="00C153F5"/>
    <w:rsid w:val="00C15802"/>
    <w:rsid w:val="00C1700C"/>
    <w:rsid w:val="00C17064"/>
    <w:rsid w:val="00C17808"/>
    <w:rsid w:val="00C20386"/>
    <w:rsid w:val="00C2263A"/>
    <w:rsid w:val="00C245B5"/>
    <w:rsid w:val="00C2639B"/>
    <w:rsid w:val="00C32B66"/>
    <w:rsid w:val="00C34F13"/>
    <w:rsid w:val="00C35C90"/>
    <w:rsid w:val="00C36E3D"/>
    <w:rsid w:val="00C37F69"/>
    <w:rsid w:val="00C415AB"/>
    <w:rsid w:val="00C4288E"/>
    <w:rsid w:val="00C4636F"/>
    <w:rsid w:val="00C514DB"/>
    <w:rsid w:val="00C51947"/>
    <w:rsid w:val="00C534B4"/>
    <w:rsid w:val="00C55D63"/>
    <w:rsid w:val="00C57639"/>
    <w:rsid w:val="00C576B0"/>
    <w:rsid w:val="00C60E8D"/>
    <w:rsid w:val="00C61881"/>
    <w:rsid w:val="00C61FF3"/>
    <w:rsid w:val="00C62532"/>
    <w:rsid w:val="00C629C0"/>
    <w:rsid w:val="00C63577"/>
    <w:rsid w:val="00C63DB0"/>
    <w:rsid w:val="00C64975"/>
    <w:rsid w:val="00C64D9C"/>
    <w:rsid w:val="00C64EF7"/>
    <w:rsid w:val="00C65097"/>
    <w:rsid w:val="00C65500"/>
    <w:rsid w:val="00C65F6E"/>
    <w:rsid w:val="00C717B2"/>
    <w:rsid w:val="00C7554D"/>
    <w:rsid w:val="00C7733D"/>
    <w:rsid w:val="00C77DA0"/>
    <w:rsid w:val="00C8032A"/>
    <w:rsid w:val="00C80B2B"/>
    <w:rsid w:val="00C80D83"/>
    <w:rsid w:val="00C81B48"/>
    <w:rsid w:val="00C83751"/>
    <w:rsid w:val="00C86B16"/>
    <w:rsid w:val="00C87D23"/>
    <w:rsid w:val="00C905FC"/>
    <w:rsid w:val="00C908D7"/>
    <w:rsid w:val="00C91391"/>
    <w:rsid w:val="00C92868"/>
    <w:rsid w:val="00C92B8F"/>
    <w:rsid w:val="00C92F23"/>
    <w:rsid w:val="00C957D9"/>
    <w:rsid w:val="00C960E3"/>
    <w:rsid w:val="00CA1606"/>
    <w:rsid w:val="00CA1926"/>
    <w:rsid w:val="00CA257A"/>
    <w:rsid w:val="00CA6468"/>
    <w:rsid w:val="00CA6984"/>
    <w:rsid w:val="00CB053D"/>
    <w:rsid w:val="00CB1A87"/>
    <w:rsid w:val="00CB2658"/>
    <w:rsid w:val="00CB2AED"/>
    <w:rsid w:val="00CB45B7"/>
    <w:rsid w:val="00CB49E2"/>
    <w:rsid w:val="00CB667A"/>
    <w:rsid w:val="00CB7B29"/>
    <w:rsid w:val="00CB7DD7"/>
    <w:rsid w:val="00CC02D0"/>
    <w:rsid w:val="00CC1037"/>
    <w:rsid w:val="00CC18F9"/>
    <w:rsid w:val="00CC1F3A"/>
    <w:rsid w:val="00CC26B9"/>
    <w:rsid w:val="00CC2952"/>
    <w:rsid w:val="00CC2CB1"/>
    <w:rsid w:val="00CC3A83"/>
    <w:rsid w:val="00CC3CAC"/>
    <w:rsid w:val="00CC4A1E"/>
    <w:rsid w:val="00CC5E5B"/>
    <w:rsid w:val="00CC5F80"/>
    <w:rsid w:val="00CD00ED"/>
    <w:rsid w:val="00CD16CD"/>
    <w:rsid w:val="00CD278F"/>
    <w:rsid w:val="00CD2DA9"/>
    <w:rsid w:val="00CD35C6"/>
    <w:rsid w:val="00CD36E4"/>
    <w:rsid w:val="00CD41A9"/>
    <w:rsid w:val="00CE046E"/>
    <w:rsid w:val="00CE091A"/>
    <w:rsid w:val="00CE17D0"/>
    <w:rsid w:val="00CE2375"/>
    <w:rsid w:val="00CE649C"/>
    <w:rsid w:val="00CF01F0"/>
    <w:rsid w:val="00CF0660"/>
    <w:rsid w:val="00CF2196"/>
    <w:rsid w:val="00CF2456"/>
    <w:rsid w:val="00CF24F6"/>
    <w:rsid w:val="00CF42DB"/>
    <w:rsid w:val="00CF4B2B"/>
    <w:rsid w:val="00CF5A6F"/>
    <w:rsid w:val="00CF6691"/>
    <w:rsid w:val="00D008B7"/>
    <w:rsid w:val="00D040B4"/>
    <w:rsid w:val="00D05461"/>
    <w:rsid w:val="00D05BCB"/>
    <w:rsid w:val="00D10A84"/>
    <w:rsid w:val="00D11C08"/>
    <w:rsid w:val="00D12EEF"/>
    <w:rsid w:val="00D1672F"/>
    <w:rsid w:val="00D17344"/>
    <w:rsid w:val="00D1792B"/>
    <w:rsid w:val="00D2335D"/>
    <w:rsid w:val="00D23735"/>
    <w:rsid w:val="00D25350"/>
    <w:rsid w:val="00D26C5A"/>
    <w:rsid w:val="00D26F93"/>
    <w:rsid w:val="00D27308"/>
    <w:rsid w:val="00D33E84"/>
    <w:rsid w:val="00D345E9"/>
    <w:rsid w:val="00D34A5F"/>
    <w:rsid w:val="00D44480"/>
    <w:rsid w:val="00D470BE"/>
    <w:rsid w:val="00D473B6"/>
    <w:rsid w:val="00D50179"/>
    <w:rsid w:val="00D503B5"/>
    <w:rsid w:val="00D51BE4"/>
    <w:rsid w:val="00D52837"/>
    <w:rsid w:val="00D53196"/>
    <w:rsid w:val="00D53771"/>
    <w:rsid w:val="00D5411B"/>
    <w:rsid w:val="00D55923"/>
    <w:rsid w:val="00D61FA3"/>
    <w:rsid w:val="00D63B50"/>
    <w:rsid w:val="00D662E9"/>
    <w:rsid w:val="00D70599"/>
    <w:rsid w:val="00D70A0A"/>
    <w:rsid w:val="00D71642"/>
    <w:rsid w:val="00D71D8D"/>
    <w:rsid w:val="00D7214F"/>
    <w:rsid w:val="00D73444"/>
    <w:rsid w:val="00D7383A"/>
    <w:rsid w:val="00D77590"/>
    <w:rsid w:val="00D80D12"/>
    <w:rsid w:val="00D80EC3"/>
    <w:rsid w:val="00D80EF6"/>
    <w:rsid w:val="00D81110"/>
    <w:rsid w:val="00D84688"/>
    <w:rsid w:val="00D85D41"/>
    <w:rsid w:val="00D869E2"/>
    <w:rsid w:val="00D94AF0"/>
    <w:rsid w:val="00D96348"/>
    <w:rsid w:val="00D96C3B"/>
    <w:rsid w:val="00D9737B"/>
    <w:rsid w:val="00DA02E2"/>
    <w:rsid w:val="00DA1A8C"/>
    <w:rsid w:val="00DA2764"/>
    <w:rsid w:val="00DA2979"/>
    <w:rsid w:val="00DA5DD3"/>
    <w:rsid w:val="00DA7B23"/>
    <w:rsid w:val="00DB2D81"/>
    <w:rsid w:val="00DC0208"/>
    <w:rsid w:val="00DC0BA6"/>
    <w:rsid w:val="00DC0C6E"/>
    <w:rsid w:val="00DC2CEC"/>
    <w:rsid w:val="00DC4295"/>
    <w:rsid w:val="00DC4C56"/>
    <w:rsid w:val="00DC4D3A"/>
    <w:rsid w:val="00DC5506"/>
    <w:rsid w:val="00DC5F28"/>
    <w:rsid w:val="00DC60E1"/>
    <w:rsid w:val="00DC67EA"/>
    <w:rsid w:val="00DD0154"/>
    <w:rsid w:val="00DD265B"/>
    <w:rsid w:val="00DD355C"/>
    <w:rsid w:val="00DD6418"/>
    <w:rsid w:val="00DE05FD"/>
    <w:rsid w:val="00DE097D"/>
    <w:rsid w:val="00DE3D3F"/>
    <w:rsid w:val="00DE4511"/>
    <w:rsid w:val="00DE558B"/>
    <w:rsid w:val="00DE58AF"/>
    <w:rsid w:val="00DF254A"/>
    <w:rsid w:val="00DF370D"/>
    <w:rsid w:val="00DF3A36"/>
    <w:rsid w:val="00DF7163"/>
    <w:rsid w:val="00E0177A"/>
    <w:rsid w:val="00E0215B"/>
    <w:rsid w:val="00E034A1"/>
    <w:rsid w:val="00E11388"/>
    <w:rsid w:val="00E11D78"/>
    <w:rsid w:val="00E14811"/>
    <w:rsid w:val="00E15AA3"/>
    <w:rsid w:val="00E15AD1"/>
    <w:rsid w:val="00E16D9E"/>
    <w:rsid w:val="00E16EF8"/>
    <w:rsid w:val="00E210C8"/>
    <w:rsid w:val="00E2161A"/>
    <w:rsid w:val="00E23E4E"/>
    <w:rsid w:val="00E24476"/>
    <w:rsid w:val="00E248AA"/>
    <w:rsid w:val="00E24A89"/>
    <w:rsid w:val="00E2606F"/>
    <w:rsid w:val="00E3027E"/>
    <w:rsid w:val="00E30937"/>
    <w:rsid w:val="00E30DD9"/>
    <w:rsid w:val="00E31521"/>
    <w:rsid w:val="00E3196C"/>
    <w:rsid w:val="00E3236C"/>
    <w:rsid w:val="00E34C9E"/>
    <w:rsid w:val="00E3566B"/>
    <w:rsid w:val="00E37CF4"/>
    <w:rsid w:val="00E37D46"/>
    <w:rsid w:val="00E412EF"/>
    <w:rsid w:val="00E42E31"/>
    <w:rsid w:val="00E42FE0"/>
    <w:rsid w:val="00E442B0"/>
    <w:rsid w:val="00E4642A"/>
    <w:rsid w:val="00E47A4E"/>
    <w:rsid w:val="00E5159A"/>
    <w:rsid w:val="00E5317F"/>
    <w:rsid w:val="00E53C99"/>
    <w:rsid w:val="00E56359"/>
    <w:rsid w:val="00E56972"/>
    <w:rsid w:val="00E60C71"/>
    <w:rsid w:val="00E61486"/>
    <w:rsid w:val="00E63182"/>
    <w:rsid w:val="00E65F26"/>
    <w:rsid w:val="00E660AC"/>
    <w:rsid w:val="00E66EAC"/>
    <w:rsid w:val="00E707E4"/>
    <w:rsid w:val="00E71B59"/>
    <w:rsid w:val="00E71BBD"/>
    <w:rsid w:val="00E7226F"/>
    <w:rsid w:val="00E724F7"/>
    <w:rsid w:val="00E727B5"/>
    <w:rsid w:val="00E731C0"/>
    <w:rsid w:val="00E73F00"/>
    <w:rsid w:val="00E74094"/>
    <w:rsid w:val="00E74DAF"/>
    <w:rsid w:val="00E75308"/>
    <w:rsid w:val="00E76233"/>
    <w:rsid w:val="00E8330A"/>
    <w:rsid w:val="00E85FD0"/>
    <w:rsid w:val="00E935EC"/>
    <w:rsid w:val="00E93664"/>
    <w:rsid w:val="00E941B2"/>
    <w:rsid w:val="00E95A7C"/>
    <w:rsid w:val="00E96BA7"/>
    <w:rsid w:val="00EA202B"/>
    <w:rsid w:val="00EA3366"/>
    <w:rsid w:val="00EA4FD6"/>
    <w:rsid w:val="00EA7055"/>
    <w:rsid w:val="00EA72E3"/>
    <w:rsid w:val="00EA7CB1"/>
    <w:rsid w:val="00EB155A"/>
    <w:rsid w:val="00EB396A"/>
    <w:rsid w:val="00EB6F1A"/>
    <w:rsid w:val="00EC24E2"/>
    <w:rsid w:val="00EC2E00"/>
    <w:rsid w:val="00EC4BD4"/>
    <w:rsid w:val="00EC5C3F"/>
    <w:rsid w:val="00EC61E9"/>
    <w:rsid w:val="00ED08F9"/>
    <w:rsid w:val="00ED1346"/>
    <w:rsid w:val="00ED234E"/>
    <w:rsid w:val="00ED2537"/>
    <w:rsid w:val="00ED3B2B"/>
    <w:rsid w:val="00ED46FE"/>
    <w:rsid w:val="00ED7AC6"/>
    <w:rsid w:val="00ED7B9E"/>
    <w:rsid w:val="00EE4D6D"/>
    <w:rsid w:val="00EE4F6B"/>
    <w:rsid w:val="00EE539E"/>
    <w:rsid w:val="00EE754F"/>
    <w:rsid w:val="00EF1335"/>
    <w:rsid w:val="00EF324A"/>
    <w:rsid w:val="00EF4EA6"/>
    <w:rsid w:val="00EF56CA"/>
    <w:rsid w:val="00F0004D"/>
    <w:rsid w:val="00F00FC2"/>
    <w:rsid w:val="00F01CF0"/>
    <w:rsid w:val="00F0430F"/>
    <w:rsid w:val="00F044D9"/>
    <w:rsid w:val="00F10CAE"/>
    <w:rsid w:val="00F131F3"/>
    <w:rsid w:val="00F13602"/>
    <w:rsid w:val="00F14C92"/>
    <w:rsid w:val="00F1503B"/>
    <w:rsid w:val="00F2044A"/>
    <w:rsid w:val="00F205A4"/>
    <w:rsid w:val="00F208D2"/>
    <w:rsid w:val="00F23FDE"/>
    <w:rsid w:val="00F24A7A"/>
    <w:rsid w:val="00F256A6"/>
    <w:rsid w:val="00F27472"/>
    <w:rsid w:val="00F320DB"/>
    <w:rsid w:val="00F3644E"/>
    <w:rsid w:val="00F37513"/>
    <w:rsid w:val="00F375F2"/>
    <w:rsid w:val="00F412E0"/>
    <w:rsid w:val="00F4164C"/>
    <w:rsid w:val="00F4320D"/>
    <w:rsid w:val="00F43731"/>
    <w:rsid w:val="00F439A3"/>
    <w:rsid w:val="00F450BB"/>
    <w:rsid w:val="00F468C6"/>
    <w:rsid w:val="00F500D4"/>
    <w:rsid w:val="00F50F61"/>
    <w:rsid w:val="00F51E5E"/>
    <w:rsid w:val="00F5335B"/>
    <w:rsid w:val="00F55B14"/>
    <w:rsid w:val="00F55F49"/>
    <w:rsid w:val="00F6296D"/>
    <w:rsid w:val="00F62B1A"/>
    <w:rsid w:val="00F62BCE"/>
    <w:rsid w:val="00F64574"/>
    <w:rsid w:val="00F6564F"/>
    <w:rsid w:val="00F662D0"/>
    <w:rsid w:val="00F66796"/>
    <w:rsid w:val="00F66917"/>
    <w:rsid w:val="00F6709C"/>
    <w:rsid w:val="00F67BB7"/>
    <w:rsid w:val="00F7081D"/>
    <w:rsid w:val="00F71676"/>
    <w:rsid w:val="00F71A8E"/>
    <w:rsid w:val="00F72384"/>
    <w:rsid w:val="00F735D2"/>
    <w:rsid w:val="00F762AE"/>
    <w:rsid w:val="00F801E5"/>
    <w:rsid w:val="00F82AA7"/>
    <w:rsid w:val="00F85F8E"/>
    <w:rsid w:val="00F87419"/>
    <w:rsid w:val="00F87BAA"/>
    <w:rsid w:val="00F907FC"/>
    <w:rsid w:val="00F90E6F"/>
    <w:rsid w:val="00F921D0"/>
    <w:rsid w:val="00F9231C"/>
    <w:rsid w:val="00F92D0E"/>
    <w:rsid w:val="00F945D5"/>
    <w:rsid w:val="00F94D8D"/>
    <w:rsid w:val="00F94F4F"/>
    <w:rsid w:val="00F97600"/>
    <w:rsid w:val="00FA15DF"/>
    <w:rsid w:val="00FA16EE"/>
    <w:rsid w:val="00FA196A"/>
    <w:rsid w:val="00FA378C"/>
    <w:rsid w:val="00FA5D95"/>
    <w:rsid w:val="00FA6F3D"/>
    <w:rsid w:val="00FB08B8"/>
    <w:rsid w:val="00FB0AAF"/>
    <w:rsid w:val="00FB3E9A"/>
    <w:rsid w:val="00FB569B"/>
    <w:rsid w:val="00FB5D13"/>
    <w:rsid w:val="00FB6EEC"/>
    <w:rsid w:val="00FB73CC"/>
    <w:rsid w:val="00FB7F26"/>
    <w:rsid w:val="00FC0045"/>
    <w:rsid w:val="00FC03A0"/>
    <w:rsid w:val="00FC13A4"/>
    <w:rsid w:val="00FC29EE"/>
    <w:rsid w:val="00FC388D"/>
    <w:rsid w:val="00FD131C"/>
    <w:rsid w:val="00FD2266"/>
    <w:rsid w:val="00FD276D"/>
    <w:rsid w:val="00FD27A3"/>
    <w:rsid w:val="00FD3597"/>
    <w:rsid w:val="00FD4233"/>
    <w:rsid w:val="00FD5BF2"/>
    <w:rsid w:val="00FD75EE"/>
    <w:rsid w:val="00FD7ED4"/>
    <w:rsid w:val="00FE1097"/>
    <w:rsid w:val="00FE118A"/>
    <w:rsid w:val="00FE1E44"/>
    <w:rsid w:val="00FE3584"/>
    <w:rsid w:val="00FE584E"/>
    <w:rsid w:val="00FF18B2"/>
    <w:rsid w:val="00FF2B30"/>
    <w:rsid w:val="00FF2F96"/>
    <w:rsid w:val="00FF4522"/>
    <w:rsid w:val="00FF46C9"/>
    <w:rsid w:val="00FF4D7B"/>
    <w:rsid w:val="00FF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CFD60F"/>
  <w15:docId w15:val="{DAFE6A60-C8FB-4B2D-A1F4-48892B7B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56B71"/>
  </w:style>
  <w:style w:type="paragraph" w:styleId="Heading1">
    <w:name w:val="heading 1"/>
    <w:basedOn w:val="Normal"/>
    <w:next w:val="Normal"/>
    <w:link w:val="Heading1Char"/>
    <w:uiPriority w:val="9"/>
    <w:qFormat/>
    <w:rsid w:val="00E95A7C"/>
    <w:pPr>
      <w:keepNext/>
      <w:spacing w:before="240" w:after="60"/>
      <w:outlineLvl w:val="0"/>
    </w:pPr>
    <w:rPr>
      <w:rFonts w:ascii="Arial" w:hAnsi="Arial"/>
      <w:b/>
      <w:i/>
      <w:kern w:val="28"/>
      <w:sz w:val="24"/>
      <w:lang w:val="x-none" w:eastAsia="x-none"/>
    </w:rPr>
  </w:style>
  <w:style w:type="paragraph" w:styleId="Heading2">
    <w:name w:val="heading 2"/>
    <w:basedOn w:val="Normal"/>
    <w:next w:val="Normal"/>
    <w:link w:val="Heading2Char"/>
    <w:qFormat/>
    <w:rsid w:val="00E95A7C"/>
    <w:pPr>
      <w:keepNext/>
      <w:tabs>
        <w:tab w:val="left" w:pos="720"/>
      </w:tabs>
      <w:spacing w:before="240" w:after="60"/>
      <w:outlineLvl w:val="1"/>
    </w:pPr>
    <w:rPr>
      <w:rFonts w:ascii="Arial" w:hAnsi="Arial"/>
      <w:b/>
      <w:sz w:val="22"/>
      <w:lang w:val="x-none" w:eastAsia="x-none"/>
    </w:rPr>
  </w:style>
  <w:style w:type="paragraph" w:styleId="Heading3">
    <w:name w:val="heading 3"/>
    <w:basedOn w:val="Normal"/>
    <w:next w:val="Normal"/>
    <w:qFormat/>
    <w:rsid w:val="00E95A7C"/>
    <w:pPr>
      <w:keepNext/>
      <w:ind w:firstLine="720"/>
      <w:outlineLvl w:val="2"/>
    </w:pPr>
    <w:rPr>
      <w:rFonts w:ascii="Arial" w:hAnsi="Arial"/>
      <w:b/>
      <w:sz w:val="22"/>
    </w:rPr>
  </w:style>
  <w:style w:type="paragraph" w:styleId="Heading7">
    <w:name w:val="heading 7"/>
    <w:basedOn w:val="Normal"/>
    <w:next w:val="Normal"/>
    <w:qFormat/>
    <w:rsid w:val="004B3AE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5A7C"/>
    <w:pPr>
      <w:tabs>
        <w:tab w:val="center" w:pos="4320"/>
        <w:tab w:val="right" w:pos="8640"/>
      </w:tabs>
    </w:pPr>
  </w:style>
  <w:style w:type="paragraph" w:styleId="Footer">
    <w:name w:val="footer"/>
    <w:basedOn w:val="Normal"/>
    <w:link w:val="FooterChar"/>
    <w:uiPriority w:val="99"/>
    <w:rsid w:val="00E95A7C"/>
    <w:pPr>
      <w:tabs>
        <w:tab w:val="center" w:pos="4320"/>
        <w:tab w:val="right" w:pos="8640"/>
      </w:tabs>
    </w:pPr>
  </w:style>
  <w:style w:type="paragraph" w:styleId="List">
    <w:name w:val="List"/>
    <w:basedOn w:val="Normal"/>
    <w:rsid w:val="00E95A7C"/>
    <w:pPr>
      <w:ind w:left="360" w:hanging="360"/>
    </w:pPr>
  </w:style>
  <w:style w:type="paragraph" w:styleId="BodyText">
    <w:name w:val="Body Text"/>
    <w:basedOn w:val="Normal"/>
    <w:link w:val="BodyTextChar"/>
    <w:rsid w:val="00E95A7C"/>
    <w:pPr>
      <w:spacing w:after="120"/>
    </w:pPr>
  </w:style>
  <w:style w:type="paragraph" w:styleId="BodyText2">
    <w:name w:val="Body Text 2"/>
    <w:basedOn w:val="Normal"/>
    <w:rsid w:val="00E95A7C"/>
    <w:pPr>
      <w:spacing w:after="120"/>
      <w:ind w:left="360"/>
    </w:pPr>
  </w:style>
  <w:style w:type="paragraph" w:styleId="BodyTextIndent">
    <w:name w:val="Body Text Indent"/>
    <w:basedOn w:val="Normal"/>
    <w:rsid w:val="00E95A7C"/>
    <w:pPr>
      <w:tabs>
        <w:tab w:val="left" w:pos="540"/>
        <w:tab w:val="left" w:pos="1080"/>
        <w:tab w:val="left" w:pos="1620"/>
        <w:tab w:val="left" w:pos="2160"/>
      </w:tabs>
      <w:ind w:firstLine="1080"/>
    </w:pPr>
    <w:rPr>
      <w:rFonts w:ascii="Arial" w:hAnsi="Arial"/>
      <w:sz w:val="22"/>
    </w:rPr>
  </w:style>
  <w:style w:type="paragraph" w:styleId="BodyTextIndent3">
    <w:name w:val="Body Text Indent 3"/>
    <w:basedOn w:val="Normal"/>
    <w:rsid w:val="00E95A7C"/>
    <w:pPr>
      <w:ind w:firstLine="1440"/>
    </w:pPr>
    <w:rPr>
      <w:rFonts w:ascii="Arial" w:hAnsi="Arial"/>
    </w:rPr>
  </w:style>
  <w:style w:type="paragraph" w:styleId="NormalWeb">
    <w:name w:val="Normal (Web)"/>
    <w:basedOn w:val="Normal"/>
    <w:rsid w:val="00E95A7C"/>
    <w:pPr>
      <w:spacing w:before="100" w:beforeAutospacing="1" w:after="100" w:afterAutospacing="1"/>
    </w:pPr>
    <w:rPr>
      <w:sz w:val="24"/>
      <w:szCs w:val="24"/>
    </w:rPr>
  </w:style>
  <w:style w:type="paragraph" w:styleId="EndnoteText">
    <w:name w:val="endnote text"/>
    <w:basedOn w:val="Normal"/>
    <w:semiHidden/>
    <w:rsid w:val="00E95A7C"/>
    <w:rPr>
      <w:rFonts w:ascii="Courier" w:hAnsi="Courier"/>
      <w:sz w:val="24"/>
    </w:rPr>
  </w:style>
  <w:style w:type="paragraph" w:customStyle="1" w:styleId="BMSBulletList2">
    <w:name w:val="BMS Bullet List2"/>
    <w:rsid w:val="00A4250D"/>
    <w:pPr>
      <w:numPr>
        <w:numId w:val="1"/>
      </w:numPr>
      <w:spacing w:before="120" w:after="120"/>
      <w:ind w:left="1080"/>
    </w:pPr>
    <w:rPr>
      <w:rFonts w:ascii="Verdana" w:hAnsi="Verdana"/>
      <w:color w:val="000000"/>
      <w:szCs w:val="24"/>
    </w:rPr>
  </w:style>
  <w:style w:type="paragraph" w:styleId="List4">
    <w:name w:val="List 4"/>
    <w:basedOn w:val="Normal"/>
    <w:rsid w:val="00E95A7C"/>
    <w:pPr>
      <w:ind w:left="1440" w:hanging="360"/>
    </w:pPr>
  </w:style>
  <w:style w:type="paragraph" w:styleId="BalloonText">
    <w:name w:val="Balloon Text"/>
    <w:basedOn w:val="Normal"/>
    <w:link w:val="BalloonTextChar"/>
    <w:uiPriority w:val="99"/>
    <w:semiHidden/>
    <w:rsid w:val="00E95A7C"/>
    <w:rPr>
      <w:rFonts w:ascii="Tahoma" w:hAnsi="Tahoma"/>
      <w:sz w:val="16"/>
      <w:szCs w:val="16"/>
      <w:lang w:val="x-none" w:eastAsia="x-none"/>
    </w:rPr>
  </w:style>
  <w:style w:type="character" w:styleId="CommentReference">
    <w:name w:val="annotation reference"/>
    <w:rsid w:val="00E95A7C"/>
    <w:rPr>
      <w:sz w:val="16"/>
      <w:szCs w:val="16"/>
    </w:rPr>
  </w:style>
  <w:style w:type="paragraph" w:styleId="CommentText">
    <w:name w:val="annotation text"/>
    <w:basedOn w:val="Normal"/>
    <w:link w:val="CommentTextChar"/>
    <w:rsid w:val="00E95A7C"/>
  </w:style>
  <w:style w:type="paragraph" w:styleId="CommentSubject">
    <w:name w:val="annotation subject"/>
    <w:basedOn w:val="CommentText"/>
    <w:next w:val="CommentText"/>
    <w:semiHidden/>
    <w:rsid w:val="00E95A7C"/>
    <w:rPr>
      <w:b/>
      <w:bCs/>
    </w:rPr>
  </w:style>
  <w:style w:type="character" w:customStyle="1" w:styleId="BMSBulletList2Char">
    <w:name w:val="BMS Bullet List2 Char"/>
    <w:rsid w:val="00A4250D"/>
    <w:rPr>
      <w:rFonts w:ascii="Verdana" w:hAnsi="Verdana"/>
      <w:color w:val="000000"/>
      <w:szCs w:val="24"/>
      <w:lang w:val="en-US" w:eastAsia="en-US" w:bidi="ar-SA"/>
    </w:rPr>
  </w:style>
  <w:style w:type="paragraph" w:customStyle="1" w:styleId="BMSProcedure">
    <w:name w:val="BMS Procedure"/>
    <w:basedOn w:val="Normal"/>
    <w:rsid w:val="00A4250D"/>
    <w:pPr>
      <w:spacing w:before="120" w:after="120"/>
      <w:ind w:left="144" w:right="144"/>
    </w:pPr>
    <w:rPr>
      <w:rFonts w:ascii="Verdana" w:hAnsi="Verdana"/>
    </w:rPr>
  </w:style>
  <w:style w:type="paragraph" w:customStyle="1" w:styleId="BMSBulletList1">
    <w:name w:val="BMS Bullet List1"/>
    <w:link w:val="BMSBulletList1Char1"/>
    <w:rsid w:val="00A4250D"/>
    <w:pPr>
      <w:numPr>
        <w:ilvl w:val="1"/>
        <w:numId w:val="2"/>
      </w:numPr>
      <w:spacing w:before="120" w:after="120"/>
    </w:pPr>
    <w:rPr>
      <w:rFonts w:ascii="Verdana" w:hAnsi="Verdana"/>
      <w:color w:val="000000"/>
      <w:szCs w:val="24"/>
    </w:rPr>
  </w:style>
  <w:style w:type="character" w:styleId="PageNumber">
    <w:name w:val="page number"/>
    <w:basedOn w:val="DefaultParagraphFont"/>
    <w:rsid w:val="00B12291"/>
  </w:style>
  <w:style w:type="character" w:styleId="LineNumber">
    <w:name w:val="line number"/>
    <w:basedOn w:val="DefaultParagraphFont"/>
    <w:rsid w:val="00776038"/>
  </w:style>
  <w:style w:type="character" w:customStyle="1" w:styleId="BMSBulletList1Char1">
    <w:name w:val="BMS Bullet List1 Char1"/>
    <w:link w:val="BMSBulletList1"/>
    <w:rsid w:val="00C81B48"/>
    <w:rPr>
      <w:rFonts w:ascii="Verdana" w:hAnsi="Verdana"/>
      <w:color w:val="000000"/>
      <w:szCs w:val="24"/>
    </w:rPr>
  </w:style>
  <w:style w:type="character" w:customStyle="1" w:styleId="BMSBulletList1Char">
    <w:name w:val="BMS Bullet List1 Char"/>
    <w:rsid w:val="00143F26"/>
    <w:rPr>
      <w:rFonts w:ascii="Verdana" w:hAnsi="Verdana"/>
      <w:color w:val="000000"/>
      <w:szCs w:val="24"/>
      <w:lang w:val="en-US" w:eastAsia="en-US" w:bidi="ar-SA"/>
    </w:rPr>
  </w:style>
  <w:style w:type="paragraph" w:customStyle="1" w:styleId="bms-processprocedure1bullet">
    <w:name w:val="bms-processprocedure1 + bullet"/>
    <w:basedOn w:val="Normal"/>
    <w:link w:val="bms-processprocedure1bulletChar"/>
    <w:autoRedefine/>
    <w:rsid w:val="00164644"/>
    <w:pPr>
      <w:tabs>
        <w:tab w:val="left" w:pos="1000"/>
      </w:tabs>
      <w:spacing w:before="120" w:after="120"/>
      <w:ind w:right="288"/>
    </w:pPr>
    <w:rPr>
      <w:rFonts w:ascii="Verdana" w:hAnsi="Verdana"/>
      <w:color w:val="000000"/>
      <w:szCs w:val="24"/>
    </w:rPr>
  </w:style>
  <w:style w:type="character" w:customStyle="1" w:styleId="bms-processprocedure1bulletChar">
    <w:name w:val="bms-processprocedure1 + bullet Char"/>
    <w:link w:val="bms-processprocedure1bullet"/>
    <w:rsid w:val="00164644"/>
    <w:rPr>
      <w:rFonts w:ascii="Verdana" w:hAnsi="Verdana"/>
      <w:color w:val="000000"/>
      <w:szCs w:val="24"/>
      <w:lang w:val="en-US" w:eastAsia="en-US" w:bidi="ar-SA"/>
    </w:rPr>
  </w:style>
  <w:style w:type="paragraph" w:customStyle="1" w:styleId="bms-processprocedurebullet3">
    <w:name w:val="bms-processprocedure + bullet3"/>
    <w:basedOn w:val="Normal"/>
    <w:rsid w:val="00A64315"/>
    <w:pPr>
      <w:numPr>
        <w:numId w:val="3"/>
      </w:numPr>
      <w:spacing w:before="120" w:after="120"/>
      <w:ind w:right="144"/>
    </w:pPr>
    <w:rPr>
      <w:rFonts w:ascii="Verdana" w:hAnsi="Verdana"/>
      <w:color w:val="000000"/>
    </w:rPr>
  </w:style>
  <w:style w:type="paragraph" w:customStyle="1" w:styleId="bms-processprocedurebullet2">
    <w:name w:val="bms-processprocedure + bullet2"/>
    <w:basedOn w:val="Normal"/>
    <w:link w:val="bms-processprocedurebullet2Char"/>
    <w:autoRedefine/>
    <w:rsid w:val="00570108"/>
    <w:pPr>
      <w:tabs>
        <w:tab w:val="left" w:pos="360"/>
        <w:tab w:val="left" w:pos="1700"/>
      </w:tabs>
      <w:spacing w:before="120" w:after="120"/>
      <w:ind w:right="288"/>
    </w:pPr>
    <w:rPr>
      <w:rFonts w:ascii="Verdana" w:hAnsi="Verdana"/>
      <w:color w:val="000000"/>
    </w:rPr>
  </w:style>
  <w:style w:type="paragraph" w:customStyle="1" w:styleId="bms-processprocedure1bullet1">
    <w:name w:val="bms-processprocedure1 + bullet1"/>
    <w:basedOn w:val="Normal"/>
    <w:link w:val="bms-processprocedure1bullet1Char"/>
    <w:autoRedefine/>
    <w:rsid w:val="00BC3138"/>
    <w:pPr>
      <w:tabs>
        <w:tab w:val="left" w:pos="1300"/>
        <w:tab w:val="left" w:pos="1700"/>
      </w:tabs>
      <w:ind w:right="288"/>
    </w:pPr>
    <w:rPr>
      <w:rFonts w:ascii="Arial" w:hAnsi="Arial" w:cs="Arial"/>
      <w:sz w:val="22"/>
      <w:szCs w:val="22"/>
    </w:rPr>
  </w:style>
  <w:style w:type="character" w:customStyle="1" w:styleId="bms-processprocedurebullet2Char">
    <w:name w:val="bms-processprocedure + bullet2 Char"/>
    <w:link w:val="bms-processprocedurebullet2"/>
    <w:rsid w:val="00570108"/>
    <w:rPr>
      <w:rFonts w:ascii="Verdana" w:hAnsi="Verdana"/>
      <w:color w:val="000000"/>
      <w:lang w:val="en-US" w:eastAsia="en-US" w:bidi="ar-SA"/>
    </w:rPr>
  </w:style>
  <w:style w:type="character" w:customStyle="1" w:styleId="bms-processprocedure1bullet1Char">
    <w:name w:val="bms-processprocedure1 + bullet1 Char"/>
    <w:link w:val="bms-processprocedure1bullet1"/>
    <w:rsid w:val="00BC3138"/>
    <w:rPr>
      <w:rFonts w:ascii="Arial" w:hAnsi="Arial" w:cs="Arial"/>
      <w:sz w:val="22"/>
      <w:szCs w:val="22"/>
      <w:lang w:val="en-US" w:eastAsia="en-US" w:bidi="ar-SA"/>
    </w:rPr>
  </w:style>
  <w:style w:type="character" w:styleId="FollowedHyperlink">
    <w:name w:val="FollowedHyperlink"/>
    <w:rsid w:val="00932D27"/>
    <w:rPr>
      <w:color w:val="800080"/>
      <w:u w:val="single"/>
    </w:rPr>
  </w:style>
  <w:style w:type="character" w:customStyle="1" w:styleId="BMSProcedure1Char">
    <w:name w:val="BMS Procedure 1 Char"/>
    <w:rsid w:val="00570108"/>
    <w:rPr>
      <w:rFonts w:ascii="Verdana" w:hAnsi="Verdana"/>
      <w:lang w:val="en-US" w:eastAsia="en-US" w:bidi="ar-SA"/>
    </w:rPr>
  </w:style>
  <w:style w:type="paragraph" w:styleId="ListBullet5">
    <w:name w:val="List Bullet 5"/>
    <w:basedOn w:val="Normal"/>
    <w:autoRedefine/>
    <w:rsid w:val="005250F8"/>
    <w:pPr>
      <w:tabs>
        <w:tab w:val="num" w:pos="1800"/>
      </w:tabs>
      <w:ind w:left="1800" w:hanging="360"/>
    </w:pPr>
    <w:rPr>
      <w:rFonts w:ascii="Arial" w:hAnsi="Arial"/>
      <w:sz w:val="24"/>
    </w:rPr>
  </w:style>
  <w:style w:type="paragraph" w:styleId="BodyTextIndent2">
    <w:name w:val="Body Text Indent 2"/>
    <w:basedOn w:val="Normal"/>
    <w:rsid w:val="00CA257A"/>
    <w:pPr>
      <w:spacing w:after="120" w:line="480" w:lineRule="auto"/>
      <w:ind w:left="360"/>
    </w:pPr>
  </w:style>
  <w:style w:type="paragraph" w:customStyle="1" w:styleId="Indent1">
    <w:name w:val="Indent1"/>
    <w:basedOn w:val="Normal"/>
    <w:rsid w:val="00CA257A"/>
    <w:pPr>
      <w:spacing w:before="80" w:after="120"/>
      <w:ind w:left="720" w:hanging="360"/>
    </w:pPr>
    <w:rPr>
      <w:rFonts w:ascii="Arial" w:hAnsi="Arial" w:cs="Arial"/>
      <w:sz w:val="22"/>
    </w:rPr>
  </w:style>
  <w:style w:type="paragraph" w:styleId="DocumentMap">
    <w:name w:val="Document Map"/>
    <w:basedOn w:val="Normal"/>
    <w:semiHidden/>
    <w:rsid w:val="008A00EF"/>
    <w:pPr>
      <w:shd w:val="clear" w:color="auto" w:fill="000080"/>
    </w:pPr>
    <w:rPr>
      <w:rFonts w:ascii="Tahoma" w:hAnsi="Tahoma" w:cs="Tahoma"/>
    </w:rPr>
  </w:style>
  <w:style w:type="paragraph" w:styleId="Title">
    <w:name w:val="Title"/>
    <w:basedOn w:val="Normal"/>
    <w:link w:val="TitleChar"/>
    <w:uiPriority w:val="99"/>
    <w:qFormat/>
    <w:rsid w:val="009B410C"/>
    <w:pPr>
      <w:jc w:val="center"/>
    </w:pPr>
    <w:rPr>
      <w:b/>
      <w:bCs/>
      <w:sz w:val="24"/>
      <w:szCs w:val="24"/>
      <w:lang w:val="x-none" w:eastAsia="x-none"/>
    </w:rPr>
  </w:style>
  <w:style w:type="character" w:customStyle="1" w:styleId="TitleChar">
    <w:name w:val="Title Char"/>
    <w:link w:val="Title"/>
    <w:uiPriority w:val="99"/>
    <w:rsid w:val="001E11A8"/>
    <w:rPr>
      <w:b/>
      <w:bCs/>
      <w:sz w:val="24"/>
      <w:szCs w:val="24"/>
    </w:rPr>
  </w:style>
  <w:style w:type="character" w:customStyle="1" w:styleId="Heading1Char">
    <w:name w:val="Heading 1 Char"/>
    <w:link w:val="Heading1"/>
    <w:uiPriority w:val="9"/>
    <w:rsid w:val="00894943"/>
    <w:rPr>
      <w:rFonts w:ascii="Arial" w:hAnsi="Arial"/>
      <w:b/>
      <w:i/>
      <w:kern w:val="28"/>
      <w:sz w:val="24"/>
    </w:rPr>
  </w:style>
  <w:style w:type="paragraph" w:customStyle="1" w:styleId="BodyText21">
    <w:name w:val="Body Text 21"/>
    <w:basedOn w:val="Normal"/>
    <w:rsid w:val="002714A4"/>
    <w:rPr>
      <w:rFonts w:ascii="Arial" w:hAnsi="Arial"/>
      <w:sz w:val="24"/>
    </w:rPr>
  </w:style>
  <w:style w:type="character" w:customStyle="1" w:styleId="HeaderChar">
    <w:name w:val="Header Char"/>
    <w:basedOn w:val="DefaultParagraphFont"/>
    <w:link w:val="Header"/>
    <w:uiPriority w:val="99"/>
    <w:locked/>
    <w:rsid w:val="0025231B"/>
  </w:style>
  <w:style w:type="character" w:styleId="Hyperlink">
    <w:name w:val="Hyperlink"/>
    <w:unhideWhenUsed/>
    <w:rsid w:val="0025231B"/>
    <w:rPr>
      <w:color w:val="0000FF"/>
      <w:u w:val="single"/>
    </w:rPr>
  </w:style>
  <w:style w:type="paragraph" w:styleId="PlainText">
    <w:name w:val="Plain Text"/>
    <w:basedOn w:val="Normal"/>
    <w:link w:val="PlainTextChar"/>
    <w:unhideWhenUsed/>
    <w:rsid w:val="0025231B"/>
    <w:rPr>
      <w:rFonts w:ascii="Consolas" w:eastAsia="Calibri" w:hAnsi="Consolas"/>
      <w:sz w:val="21"/>
      <w:szCs w:val="21"/>
      <w:lang w:val="x-none" w:eastAsia="x-none"/>
    </w:rPr>
  </w:style>
  <w:style w:type="character" w:customStyle="1" w:styleId="PlainTextChar">
    <w:name w:val="Plain Text Char"/>
    <w:link w:val="PlainText"/>
    <w:rsid w:val="0025231B"/>
    <w:rPr>
      <w:rFonts w:ascii="Consolas" w:eastAsia="Calibri" w:hAnsi="Consolas"/>
      <w:sz w:val="21"/>
      <w:szCs w:val="21"/>
    </w:rPr>
  </w:style>
  <w:style w:type="paragraph" w:customStyle="1" w:styleId="Indent75">
    <w:name w:val="Indent .75"/>
    <w:basedOn w:val="Normal"/>
    <w:autoRedefine/>
    <w:rsid w:val="00C4636F"/>
    <w:pPr>
      <w:spacing w:before="120" w:after="120"/>
      <w:ind w:left="1080" w:right="288"/>
    </w:pPr>
    <w:rPr>
      <w:rFonts w:ascii="Verdana" w:hAnsi="Verdana"/>
    </w:rPr>
  </w:style>
  <w:style w:type="paragraph" w:styleId="Revision">
    <w:name w:val="Revision"/>
    <w:hidden/>
    <w:uiPriority w:val="99"/>
    <w:semiHidden/>
    <w:rsid w:val="00DD265B"/>
  </w:style>
  <w:style w:type="table" w:styleId="TableGrid">
    <w:name w:val="Table Grid"/>
    <w:basedOn w:val="TableNormal"/>
    <w:rsid w:val="00D5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CB053D"/>
    <w:rPr>
      <w:rFonts w:ascii="Tahoma" w:hAnsi="Tahoma" w:cs="Tahoma"/>
      <w:sz w:val="16"/>
      <w:szCs w:val="16"/>
    </w:rPr>
  </w:style>
  <w:style w:type="paragraph" w:customStyle="1" w:styleId="Default">
    <w:name w:val="Default"/>
    <w:rsid w:val="00CB2658"/>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F62BCE"/>
    <w:rPr>
      <w:rFonts w:ascii="Arial" w:hAnsi="Arial"/>
      <w:b/>
      <w:sz w:val="22"/>
    </w:rPr>
  </w:style>
  <w:style w:type="paragraph" w:styleId="ListParagraph">
    <w:name w:val="List Paragraph"/>
    <w:basedOn w:val="Normal"/>
    <w:uiPriority w:val="34"/>
    <w:qFormat/>
    <w:rsid w:val="00F62BCE"/>
    <w:pPr>
      <w:ind w:left="720"/>
      <w:contextualSpacing/>
    </w:pPr>
  </w:style>
  <w:style w:type="character" w:customStyle="1" w:styleId="BodyTextChar">
    <w:name w:val="Body Text Char"/>
    <w:basedOn w:val="DefaultParagraphFont"/>
    <w:link w:val="BodyText"/>
    <w:rsid w:val="00F62BCE"/>
  </w:style>
  <w:style w:type="character" w:customStyle="1" w:styleId="CommentTextChar">
    <w:name w:val="Comment Text Char"/>
    <w:link w:val="CommentText"/>
    <w:rsid w:val="00F62BCE"/>
  </w:style>
  <w:style w:type="paragraph" w:styleId="NoSpacing">
    <w:name w:val="No Spacing"/>
    <w:uiPriority w:val="1"/>
    <w:qFormat/>
    <w:rsid w:val="00F62BCE"/>
    <w:rPr>
      <w:rFonts w:ascii="Calibri" w:eastAsia="Calibri" w:hAnsi="Calibri"/>
      <w:sz w:val="22"/>
      <w:szCs w:val="22"/>
    </w:rPr>
  </w:style>
  <w:style w:type="character" w:customStyle="1" w:styleId="FooterChar">
    <w:name w:val="Footer Char"/>
    <w:basedOn w:val="DefaultParagraphFont"/>
    <w:link w:val="Footer"/>
    <w:uiPriority w:val="99"/>
    <w:rsid w:val="00F62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7543">
      <w:bodyDiv w:val="1"/>
      <w:marLeft w:val="0"/>
      <w:marRight w:val="0"/>
      <w:marTop w:val="0"/>
      <w:marBottom w:val="0"/>
      <w:divBdr>
        <w:top w:val="none" w:sz="0" w:space="0" w:color="auto"/>
        <w:left w:val="none" w:sz="0" w:space="0" w:color="auto"/>
        <w:bottom w:val="none" w:sz="0" w:space="0" w:color="auto"/>
        <w:right w:val="none" w:sz="0" w:space="0" w:color="auto"/>
      </w:divBdr>
    </w:div>
    <w:div w:id="193545474">
      <w:bodyDiv w:val="1"/>
      <w:marLeft w:val="0"/>
      <w:marRight w:val="0"/>
      <w:marTop w:val="0"/>
      <w:marBottom w:val="0"/>
      <w:divBdr>
        <w:top w:val="none" w:sz="0" w:space="0" w:color="auto"/>
        <w:left w:val="none" w:sz="0" w:space="0" w:color="auto"/>
        <w:bottom w:val="none" w:sz="0" w:space="0" w:color="auto"/>
        <w:right w:val="none" w:sz="0" w:space="0" w:color="auto"/>
      </w:divBdr>
    </w:div>
    <w:div w:id="286621383">
      <w:bodyDiv w:val="1"/>
      <w:marLeft w:val="0"/>
      <w:marRight w:val="0"/>
      <w:marTop w:val="0"/>
      <w:marBottom w:val="0"/>
      <w:divBdr>
        <w:top w:val="none" w:sz="0" w:space="0" w:color="auto"/>
        <w:left w:val="none" w:sz="0" w:space="0" w:color="auto"/>
        <w:bottom w:val="none" w:sz="0" w:space="0" w:color="auto"/>
        <w:right w:val="none" w:sz="0" w:space="0" w:color="auto"/>
      </w:divBdr>
    </w:div>
    <w:div w:id="857739670">
      <w:bodyDiv w:val="1"/>
      <w:marLeft w:val="0"/>
      <w:marRight w:val="0"/>
      <w:marTop w:val="0"/>
      <w:marBottom w:val="0"/>
      <w:divBdr>
        <w:top w:val="none" w:sz="0" w:space="0" w:color="auto"/>
        <w:left w:val="none" w:sz="0" w:space="0" w:color="auto"/>
        <w:bottom w:val="none" w:sz="0" w:space="0" w:color="auto"/>
        <w:right w:val="none" w:sz="0" w:space="0" w:color="auto"/>
      </w:divBdr>
    </w:div>
    <w:div w:id="9142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93AE-C71B-44F9-AFDE-A9FACF1C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SOURCE SELECTION PLAN</vt:lpstr>
    </vt:vector>
  </TitlesOfParts>
  <Company>U.S. Navy</Company>
  <LinksUpToDate>false</LinksUpToDate>
  <CharactersWithSpaces>10188</CharactersWithSpaces>
  <SharedDoc>false</SharedDoc>
  <HLinks>
    <vt:vector size="36" baseType="variant">
      <vt:variant>
        <vt:i4>5374017</vt:i4>
      </vt:variant>
      <vt:variant>
        <vt:i4>15</vt:i4>
      </vt:variant>
      <vt:variant>
        <vt:i4>0</vt:i4>
      </vt:variant>
      <vt:variant>
        <vt:i4>5</vt:i4>
      </vt:variant>
      <vt:variant>
        <vt:lpwstr>http://www.esrs.gov/</vt:lpwstr>
      </vt:variant>
      <vt:variant>
        <vt:lpwstr/>
      </vt:variant>
      <vt:variant>
        <vt:i4>6488172</vt:i4>
      </vt:variant>
      <vt:variant>
        <vt:i4>12</vt:i4>
      </vt:variant>
      <vt:variant>
        <vt:i4>0</vt:i4>
      </vt:variant>
      <vt:variant>
        <vt:i4>5</vt:i4>
      </vt:variant>
      <vt:variant>
        <vt:lpwstr>https://www.vip.vetbiz.gov/</vt:lpwstr>
      </vt:variant>
      <vt:variant>
        <vt:lpwstr/>
      </vt:variant>
      <vt:variant>
        <vt:i4>7536646</vt:i4>
      </vt:variant>
      <vt:variant>
        <vt:i4>9</vt:i4>
      </vt:variant>
      <vt:variant>
        <vt:i4>0</vt:i4>
      </vt:variant>
      <vt:variant>
        <vt:i4>5</vt:i4>
      </vt:variant>
      <vt:variant>
        <vt:lpwstr>http://dsbs.sba.gov/dsbs/search/dsp_dsbs.cfm</vt:lpwstr>
      </vt:variant>
      <vt:variant>
        <vt:lpwstr/>
      </vt:variant>
      <vt:variant>
        <vt:i4>2359408</vt:i4>
      </vt:variant>
      <vt:variant>
        <vt:i4>6</vt:i4>
      </vt:variant>
      <vt:variant>
        <vt:i4>0</vt:i4>
      </vt:variant>
      <vt:variant>
        <vt:i4>5</vt:i4>
      </vt:variant>
      <vt:variant>
        <vt:lpwstr>http://www.sam.gov/</vt:lpwstr>
      </vt:variant>
      <vt:variant>
        <vt:lpwstr/>
      </vt:variant>
      <vt:variant>
        <vt:i4>3014671</vt:i4>
      </vt:variant>
      <vt:variant>
        <vt:i4>3</vt:i4>
      </vt:variant>
      <vt:variant>
        <vt:i4>0</vt:i4>
      </vt:variant>
      <vt:variant>
        <vt:i4>5</vt:i4>
      </vt:variant>
      <vt:variant>
        <vt:lpwstr>mailto:mralston@burnsmcd.com</vt:lpwstr>
      </vt:variant>
      <vt:variant>
        <vt:lpwstr/>
      </vt:variant>
      <vt:variant>
        <vt:i4>6488172</vt:i4>
      </vt:variant>
      <vt:variant>
        <vt:i4>0</vt:i4>
      </vt:variant>
      <vt:variant>
        <vt:i4>0</vt:i4>
      </vt:variant>
      <vt:variant>
        <vt:i4>5</vt:i4>
      </vt:variant>
      <vt:variant>
        <vt:lpwstr>https://www.vip.vetbiz.gov/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SELECTION PLAN</dc:title>
  <dc:creator>gelsinma</dc:creator>
  <cp:lastModifiedBy>Valerie Coyazo</cp:lastModifiedBy>
  <cp:revision>4</cp:revision>
  <cp:lastPrinted>2012-04-11T13:42:00Z</cp:lastPrinted>
  <dcterms:created xsi:type="dcterms:W3CDTF">2016-04-04T19:56:00Z</dcterms:created>
  <dcterms:modified xsi:type="dcterms:W3CDTF">2018-02-01T19:52:00Z</dcterms:modified>
</cp:coreProperties>
</file>